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55052" w14:textId="6661443A" w:rsidR="00BD42AF" w:rsidRDefault="00BD42AF" w:rsidP="00C867C3">
      <w:pPr>
        <w:pStyle w:val="CRCoverPage"/>
        <w:tabs>
          <w:tab w:val="right" w:pos="9639"/>
        </w:tabs>
        <w:spacing w:after="0"/>
        <w:jc w:val="both"/>
        <w:rPr>
          <w:b/>
          <w:i/>
          <w:noProof/>
          <w:sz w:val="28"/>
        </w:rPr>
      </w:pPr>
      <w:r>
        <w:rPr>
          <w:b/>
          <w:noProof/>
          <w:sz w:val="24"/>
        </w:rPr>
        <w:t>33GPP TSG-CT WG4 Meeting #133</w:t>
      </w:r>
      <w:r>
        <w:rPr>
          <w:b/>
          <w:i/>
          <w:noProof/>
          <w:sz w:val="28"/>
        </w:rPr>
        <w:tab/>
      </w:r>
      <w:r>
        <w:rPr>
          <w:b/>
          <w:noProof/>
          <w:sz w:val="24"/>
        </w:rPr>
        <w:t>C4-26</w:t>
      </w:r>
      <w:r w:rsidR="001D7B3C">
        <w:rPr>
          <w:b/>
          <w:noProof/>
          <w:sz w:val="24"/>
        </w:rPr>
        <w:t>0184</w:t>
      </w:r>
    </w:p>
    <w:p w14:paraId="1A9759B2" w14:textId="77777777" w:rsidR="00BD42AF" w:rsidRDefault="00BD42AF" w:rsidP="00C867C3">
      <w:pPr>
        <w:pStyle w:val="CRCoverPage"/>
        <w:pBdr>
          <w:bottom w:val="single" w:sz="6" w:space="1" w:color="auto"/>
        </w:pBdr>
        <w:jc w:val="both"/>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72D297EA" w14:textId="77777777" w:rsidR="00CA5045" w:rsidRPr="00A20F3F" w:rsidRDefault="00CA5045" w:rsidP="00C867C3">
      <w:pPr>
        <w:pStyle w:val="CRCoverPage"/>
        <w:tabs>
          <w:tab w:val="right" w:pos="9639"/>
        </w:tabs>
        <w:spacing w:after="0"/>
        <w:jc w:val="both"/>
        <w:rPr>
          <w:rFonts w:cs="Arial"/>
          <w:b/>
          <w:noProof/>
          <w:sz w:val="24"/>
          <w:szCs w:val="24"/>
          <w:lang w:eastAsia="ja-JP"/>
        </w:rPr>
      </w:pPr>
    </w:p>
    <w:p w14:paraId="53A2C89E" w14:textId="57616F98" w:rsidR="00AA5949" w:rsidRDefault="00AA5949" w:rsidP="00C867C3">
      <w:pPr>
        <w:spacing w:after="120"/>
        <w:ind w:left="1985" w:hanging="1985"/>
        <w:jc w:val="both"/>
        <w:rPr>
          <w:rFonts w:ascii="Arial" w:hAnsi="Arial" w:cs="Arial"/>
          <w:b/>
          <w:bCs/>
        </w:rPr>
      </w:pPr>
      <w:r>
        <w:rPr>
          <w:rFonts w:ascii="Arial" w:hAnsi="Arial" w:cs="Arial"/>
          <w:b/>
          <w:bCs/>
        </w:rPr>
        <w:t>Source:</w:t>
      </w:r>
      <w:r>
        <w:rPr>
          <w:rFonts w:ascii="Arial" w:hAnsi="Arial" w:cs="Arial"/>
          <w:b/>
          <w:bCs/>
        </w:rPr>
        <w:tab/>
      </w:r>
      <w:r w:rsidR="00BD42AF">
        <w:rPr>
          <w:rFonts w:ascii="Arial" w:hAnsi="Arial" w:cs="Arial"/>
          <w:b/>
          <w:bCs/>
        </w:rPr>
        <w:t>Samsung</w:t>
      </w:r>
    </w:p>
    <w:p w14:paraId="26F74604" w14:textId="3F3FD52F" w:rsidR="00AA5949" w:rsidRPr="000F0A49" w:rsidRDefault="00AA5949" w:rsidP="00C867C3">
      <w:pPr>
        <w:spacing w:after="120"/>
        <w:ind w:left="1985" w:hanging="1985"/>
        <w:jc w:val="both"/>
        <w:rPr>
          <w:rFonts w:ascii="Arial" w:eastAsia="Yu Mincho" w:hAnsi="Arial" w:cs="Arial"/>
          <w:b/>
          <w:bCs/>
          <w:lang w:eastAsia="ja-JP"/>
        </w:rPr>
      </w:pPr>
      <w:r>
        <w:rPr>
          <w:rFonts w:ascii="Arial" w:hAnsi="Arial" w:cs="Arial"/>
          <w:b/>
          <w:bCs/>
        </w:rPr>
        <w:t>Title:</w:t>
      </w:r>
      <w:r>
        <w:rPr>
          <w:rFonts w:ascii="Arial" w:hAnsi="Arial" w:cs="Arial"/>
          <w:b/>
          <w:bCs/>
        </w:rPr>
        <w:tab/>
        <w:t xml:space="preserve">Discussion paper on </w:t>
      </w:r>
      <w:r w:rsidR="00BD42AF">
        <w:rPr>
          <w:rFonts w:ascii="Arial" w:hAnsi="Arial" w:cs="Arial"/>
          <w:b/>
          <w:bCs/>
          <w:lang w:eastAsia="ja-JP"/>
        </w:rPr>
        <w:t>Data Framework study for 6G system data</w:t>
      </w:r>
    </w:p>
    <w:p w14:paraId="4EE96B88" w14:textId="578A186A" w:rsidR="00AA5949" w:rsidRDefault="00AA5949" w:rsidP="00C867C3">
      <w:pPr>
        <w:spacing w:after="120"/>
        <w:ind w:left="1985" w:hanging="1985"/>
        <w:jc w:val="both"/>
        <w:rPr>
          <w:rFonts w:ascii="Arial" w:hAnsi="Arial" w:cs="Arial"/>
          <w:b/>
          <w:bCs/>
          <w:lang w:eastAsia="ja-JP"/>
        </w:rPr>
      </w:pPr>
      <w:r>
        <w:rPr>
          <w:rFonts w:ascii="Arial" w:hAnsi="Arial" w:cs="Arial"/>
          <w:b/>
          <w:bCs/>
        </w:rPr>
        <w:t>Agenda item:</w:t>
      </w:r>
      <w:r>
        <w:rPr>
          <w:rFonts w:ascii="Arial" w:hAnsi="Arial" w:cs="Arial"/>
          <w:b/>
          <w:bCs/>
        </w:rPr>
        <w:tab/>
      </w:r>
      <w:r w:rsidR="00260501" w:rsidRPr="00260501">
        <w:rPr>
          <w:rFonts w:ascii="Arial" w:hAnsi="Arial" w:cs="Arial"/>
          <w:b/>
          <w:bCs/>
          <w:lang w:eastAsia="ja-JP"/>
        </w:rPr>
        <w:t>20.2.1</w:t>
      </w:r>
    </w:p>
    <w:p w14:paraId="6BCF0D81" w14:textId="77777777" w:rsidR="00AA5949" w:rsidRDefault="00AA5949" w:rsidP="00C867C3">
      <w:pPr>
        <w:spacing w:after="120"/>
        <w:ind w:left="1985" w:hanging="1985"/>
        <w:jc w:val="both"/>
        <w:rPr>
          <w:rFonts w:ascii="Arial" w:hAnsi="Arial" w:cs="Arial"/>
          <w:b/>
          <w:bCs/>
        </w:rPr>
      </w:pPr>
      <w:r>
        <w:rPr>
          <w:rFonts w:ascii="Arial" w:hAnsi="Arial" w:cs="Arial"/>
          <w:b/>
          <w:bCs/>
        </w:rPr>
        <w:t>Document for:</w:t>
      </w:r>
      <w:r>
        <w:rPr>
          <w:rFonts w:ascii="Arial" w:hAnsi="Arial" w:cs="Arial"/>
          <w:b/>
          <w:bCs/>
        </w:rPr>
        <w:tab/>
        <w:t>DISCUSSION</w:t>
      </w:r>
    </w:p>
    <w:p w14:paraId="01460A8C" w14:textId="77777777" w:rsidR="00AA5949" w:rsidRDefault="00AA5949" w:rsidP="00C867C3">
      <w:pPr>
        <w:pBdr>
          <w:bottom w:val="single" w:sz="4" w:space="1" w:color="auto"/>
        </w:pBdr>
        <w:jc w:val="both"/>
        <w:rPr>
          <w:rFonts w:ascii="Arial" w:hAnsi="Arial" w:cs="Arial"/>
          <w:b/>
          <w:bCs/>
        </w:rPr>
      </w:pPr>
    </w:p>
    <w:p w14:paraId="770F59EC" w14:textId="77777777" w:rsidR="00AA5949" w:rsidRDefault="00AA5949" w:rsidP="00C867C3">
      <w:pPr>
        <w:jc w:val="both"/>
        <w:rPr>
          <w:rFonts w:ascii="Arial" w:hAnsi="Arial" w:cs="Arial"/>
          <w:b/>
          <w:bCs/>
        </w:rPr>
      </w:pPr>
    </w:p>
    <w:p w14:paraId="22F9B45D" w14:textId="79FE3612" w:rsidR="00AA5949" w:rsidRPr="004617A8" w:rsidRDefault="00E07D16" w:rsidP="00C867C3">
      <w:pPr>
        <w:pStyle w:val="Heading1"/>
        <w:numPr>
          <w:ilvl w:val="0"/>
          <w:numId w:val="8"/>
        </w:numPr>
        <w:tabs>
          <w:tab w:val="num" w:pos="360"/>
        </w:tabs>
        <w:jc w:val="both"/>
      </w:pPr>
      <w:r>
        <w:rPr>
          <w:rFonts w:hint="eastAsia"/>
          <w:lang w:eastAsia="ja-JP"/>
        </w:rPr>
        <w:t>Background</w:t>
      </w:r>
    </w:p>
    <w:p w14:paraId="38BEB6BA" w14:textId="77777777" w:rsidR="00BD42AF" w:rsidRDefault="00BD42AF" w:rsidP="00C867C3">
      <w:pPr>
        <w:pStyle w:val="ListParagraph"/>
        <w:ind w:leftChars="0" w:left="360"/>
        <w:jc w:val="both"/>
        <w:rPr>
          <w:lang w:eastAsia="zh-CN"/>
        </w:rPr>
      </w:pPr>
      <w:r>
        <w:rPr>
          <w:lang w:eastAsia="zh-CN"/>
        </w:rPr>
        <w:t>Currently, up to 5G, there are two distinct planes for carrying data throughout the 3GPP mobile network. One is dedicated for the control plane (CP) and another for the user plane (UP). The CP is dedicated for communicating control messages between the UE, the RAN, and the CN. These messages follow a specific protocol and detailed structure. In 5G, most CP in the core network is SBI based. On the other hand, UP is used to carry the user data and deliver it to the user intended destination.</w:t>
      </w:r>
    </w:p>
    <w:p w14:paraId="35018803" w14:textId="77777777" w:rsidR="005D0E2E" w:rsidRDefault="005D0E2E" w:rsidP="00C867C3">
      <w:pPr>
        <w:pStyle w:val="ListParagraph"/>
        <w:ind w:leftChars="0" w:left="360"/>
        <w:jc w:val="both"/>
        <w:rPr>
          <w:lang w:eastAsia="zh-CN"/>
        </w:rPr>
      </w:pPr>
    </w:p>
    <w:p w14:paraId="2279EA47" w14:textId="03818F35" w:rsidR="00EE3784" w:rsidRDefault="00BD42AF" w:rsidP="000350BA">
      <w:pPr>
        <w:pStyle w:val="ListParagraph"/>
        <w:ind w:leftChars="0" w:left="360"/>
        <w:jc w:val="both"/>
        <w:rPr>
          <w:lang w:eastAsia="zh-CN"/>
        </w:rPr>
      </w:pPr>
      <w:r>
        <w:rPr>
          <w:lang w:eastAsia="zh-CN"/>
        </w:rPr>
        <w:t>Traditionally, some control plane messages have been carried over the UP, e.g., IMS. Since IMS control messages are essential for establishing voice calls, it has been provided a higher priority than some other UP data that, for example the data the user intend to send to the internet.</w:t>
      </w:r>
      <w:r w:rsidR="000350BA">
        <w:rPr>
          <w:lang w:eastAsia="zh-CN"/>
        </w:rPr>
        <w:t xml:space="preserve"> </w:t>
      </w:r>
      <w:r>
        <w:rPr>
          <w:lang w:eastAsia="zh-CN"/>
        </w:rPr>
        <w:t>In 6G, there are several fundamental technologies, e.g., Native AI, to be introduced and supported where these technologies produce and consume data from across the 6G system, i.e., UE, 6G RAN, and 6G core network. The amount of produced and collected data is anticipated to be huge and continuously growing. Since, these data do not fit neither the CP nor the UP, it is believed that 6G needs to define a data framework which is capable to handle the anticipated huge amount of data and its nature of continuously growing</w:t>
      </w:r>
      <w:r w:rsidR="00CA4D37">
        <w:rPr>
          <w:lang w:eastAsia="zh-CN"/>
        </w:rPr>
        <w:t xml:space="preserve"> data to support newly emerging use cases discussed below</w:t>
      </w:r>
      <w:r>
        <w:rPr>
          <w:lang w:eastAsia="zh-CN"/>
        </w:rPr>
        <w:t>.</w:t>
      </w:r>
    </w:p>
    <w:p w14:paraId="5A46B80D" w14:textId="660FA456" w:rsidR="00EE3784" w:rsidRDefault="00EE3784" w:rsidP="00C867C3">
      <w:pPr>
        <w:pStyle w:val="ListParagraph"/>
        <w:ind w:leftChars="0" w:left="360"/>
        <w:jc w:val="both"/>
        <w:rPr>
          <w:lang w:eastAsia="zh-CN"/>
        </w:rPr>
      </w:pPr>
    </w:p>
    <w:p w14:paraId="01205A60" w14:textId="2A5F1D0A" w:rsidR="00EE3784" w:rsidRDefault="00EE3784" w:rsidP="00C867C3">
      <w:pPr>
        <w:pStyle w:val="ListParagraph"/>
        <w:ind w:leftChars="0" w:left="360"/>
        <w:jc w:val="both"/>
        <w:rPr>
          <w:lang w:eastAsia="zh-CN"/>
        </w:rPr>
      </w:pPr>
      <w:r>
        <w:rPr>
          <w:lang w:eastAsia="zh-CN"/>
        </w:rPr>
        <w:t>Considering that there w</w:t>
      </w:r>
      <w:r w:rsidR="000166B4">
        <w:rPr>
          <w:lang w:eastAsia="zh-CN"/>
        </w:rPr>
        <w:t>ere</w:t>
      </w:r>
      <w:r>
        <w:rPr>
          <w:lang w:eastAsia="zh-CN"/>
        </w:rPr>
        <w:t xml:space="preserve"> SID proposal in CT4 meetings to study the </w:t>
      </w:r>
      <w:r w:rsidRPr="00EE3784">
        <w:rPr>
          <w:lang w:eastAsia="zh-CN"/>
        </w:rPr>
        <w:t>Protocol aspects for Data Framework in Core Network of 6G System</w:t>
      </w:r>
      <w:r>
        <w:rPr>
          <w:lang w:eastAsia="zh-CN"/>
        </w:rPr>
        <w:t xml:space="preserve"> with two dedicated work tasks. </w:t>
      </w:r>
      <w:r w:rsidR="00AC4F9F">
        <w:rPr>
          <w:lang w:eastAsia="zh-CN"/>
        </w:rPr>
        <w:t>But</w:t>
      </w:r>
      <w:r w:rsidR="005E78FA">
        <w:rPr>
          <w:lang w:eastAsia="zh-CN"/>
        </w:rPr>
        <w:t xml:space="preserve"> there were multiple discussions </w:t>
      </w:r>
      <w:r w:rsidR="000350BA">
        <w:rPr>
          <w:lang w:eastAsia="zh-CN"/>
        </w:rPr>
        <w:t>on how stage 3 work can progress</w:t>
      </w:r>
      <w:r w:rsidR="005E78FA" w:rsidRPr="005E78FA">
        <w:rPr>
          <w:lang w:eastAsia="zh-CN"/>
        </w:rPr>
        <w:t xml:space="preserve"> </w:t>
      </w:r>
      <w:r w:rsidR="000350BA">
        <w:rPr>
          <w:lang w:eastAsia="zh-CN"/>
        </w:rPr>
        <w:t xml:space="preserve">for 6G and </w:t>
      </w:r>
      <w:r w:rsidR="005E78FA" w:rsidRPr="005E78FA">
        <w:rPr>
          <w:lang w:eastAsia="zh-CN"/>
        </w:rPr>
        <w:t>CT4 study should not start on items dependent on SA2 or SA3 requirements until related SA2/SA3 work has reached progress</w:t>
      </w:r>
      <w:r w:rsidR="005E78FA">
        <w:rPr>
          <w:lang w:eastAsia="zh-CN"/>
        </w:rPr>
        <w:t>. In order to do the study on protocol aspects for data framework in CT4, t</w:t>
      </w:r>
      <w:r w:rsidR="000166B4">
        <w:rPr>
          <w:lang w:eastAsia="zh-CN"/>
        </w:rPr>
        <w:t xml:space="preserve">he SID proposal needs to be aligned overall with the SA2 objectives and structured </w:t>
      </w:r>
      <w:r w:rsidR="005E78FA">
        <w:rPr>
          <w:lang w:eastAsia="zh-CN"/>
        </w:rPr>
        <w:t>enough to give clarity</w:t>
      </w:r>
      <w:r w:rsidR="00AC4F9F">
        <w:rPr>
          <w:lang w:eastAsia="zh-CN"/>
        </w:rPr>
        <w:t xml:space="preserve"> on the aspects needs to be studied. </w:t>
      </w:r>
    </w:p>
    <w:p w14:paraId="65FE4217" w14:textId="77777777" w:rsidR="001C3753" w:rsidRPr="001C3753" w:rsidRDefault="001C3753" w:rsidP="00C867C3">
      <w:pPr>
        <w:spacing w:after="240"/>
        <w:jc w:val="both"/>
        <w:rPr>
          <w:rFonts w:ascii="Arial" w:eastAsia="Yu Mincho" w:hAnsi="Arial" w:cs="Arial"/>
          <w:lang w:eastAsia="ja-JP"/>
        </w:rPr>
      </w:pPr>
    </w:p>
    <w:p w14:paraId="0967633E" w14:textId="77777777" w:rsidR="00AA5949" w:rsidRPr="004617A8" w:rsidRDefault="00AA5949" w:rsidP="00C867C3">
      <w:pPr>
        <w:pStyle w:val="Heading1"/>
        <w:numPr>
          <w:ilvl w:val="0"/>
          <w:numId w:val="8"/>
        </w:numPr>
        <w:tabs>
          <w:tab w:val="num" w:pos="360"/>
        </w:tabs>
        <w:jc w:val="both"/>
      </w:pPr>
      <w:r w:rsidRPr="004617A8">
        <w:t>Discussion</w:t>
      </w:r>
    </w:p>
    <w:p w14:paraId="41FA4FD6" w14:textId="0B37092C" w:rsidR="005266CA" w:rsidRDefault="005266CA" w:rsidP="00C867C3">
      <w:pPr>
        <w:pStyle w:val="Heading2"/>
        <w:numPr>
          <w:ilvl w:val="0"/>
          <w:numId w:val="21"/>
        </w:numPr>
        <w:jc w:val="both"/>
        <w:rPr>
          <w:lang w:eastAsia="zh-CN"/>
        </w:rPr>
      </w:pPr>
      <w:r>
        <w:t xml:space="preserve">SA1 requirements related to </w:t>
      </w:r>
      <w:r>
        <w:rPr>
          <w:rFonts w:hint="eastAsia"/>
          <w:lang w:eastAsia="zh-CN"/>
        </w:rPr>
        <w:t>data service</w:t>
      </w:r>
      <w:r w:rsidR="00AC4F9F">
        <w:rPr>
          <w:lang w:eastAsia="zh-CN"/>
        </w:rPr>
        <w:t xml:space="preserve"> and SA2 WT on Data Framework</w:t>
      </w:r>
    </w:p>
    <w:p w14:paraId="411BB415" w14:textId="77777777" w:rsidR="00EE3784" w:rsidRPr="00EE3784" w:rsidRDefault="00EE3784" w:rsidP="00C867C3">
      <w:pPr>
        <w:jc w:val="both"/>
        <w:rPr>
          <w:lang w:eastAsia="zh-CN"/>
        </w:rPr>
      </w:pPr>
    </w:p>
    <w:p w14:paraId="3AD5A088" w14:textId="77777777" w:rsidR="005266CA" w:rsidRDefault="005266CA" w:rsidP="00C867C3">
      <w:pPr>
        <w:ind w:left="360"/>
        <w:jc w:val="both"/>
        <w:rPr>
          <w:bCs/>
          <w:lang w:val="en-US" w:eastAsia="zh-CN"/>
        </w:rPr>
      </w:pPr>
      <w:r>
        <w:rPr>
          <w:rFonts w:hint="eastAsia"/>
          <w:bCs/>
          <w:lang w:val="en-US" w:eastAsia="zh-CN"/>
        </w:rPr>
        <w:t>I</w:t>
      </w:r>
      <w:r>
        <w:rPr>
          <w:bCs/>
          <w:lang w:val="en-US" w:eastAsia="zh-CN"/>
        </w:rPr>
        <w:t xml:space="preserve">n TR 22.870 clause 5.9.2, the requirements of efficient data collection and consumption for 6G </w:t>
      </w:r>
      <w:r>
        <w:rPr>
          <w:rFonts w:hint="eastAsia"/>
          <w:bCs/>
          <w:lang w:val="en-US" w:eastAsia="zh-CN"/>
        </w:rPr>
        <w:t>sys</w:t>
      </w:r>
      <w:r>
        <w:rPr>
          <w:bCs/>
          <w:lang w:val="en-US" w:eastAsia="zh-CN"/>
        </w:rPr>
        <w:t xml:space="preserve">tem are proposed. </w:t>
      </w:r>
      <w:r>
        <w:rPr>
          <w:rFonts w:hint="eastAsia"/>
          <w:bCs/>
          <w:lang w:val="en-US" w:eastAsia="zh-CN"/>
        </w:rPr>
        <w:t xml:space="preserve">Table </w:t>
      </w:r>
      <w:r>
        <w:t>5.9.2.1-1</w:t>
      </w:r>
      <w:r>
        <w:rPr>
          <w:rFonts w:hint="eastAsia"/>
          <w:bCs/>
          <w:lang w:val="en-US" w:eastAsia="zh-CN"/>
        </w:rPr>
        <w:t xml:space="preserve"> lists several potential use cases for data service in 6G, and illustrates the corresponding data type, data provider, data consumer, and </w:t>
      </w:r>
      <w:r>
        <w:rPr>
          <w:bCs/>
          <w:lang w:val="en-US" w:eastAsia="zh-CN"/>
        </w:rPr>
        <w:t>data volume</w:t>
      </w:r>
      <w:r>
        <w:rPr>
          <w:rFonts w:hint="eastAsia"/>
          <w:bCs/>
          <w:lang w:val="en-US" w:eastAsia="zh-CN"/>
        </w:rPr>
        <w:t>.</w:t>
      </w:r>
    </w:p>
    <w:p w14:paraId="6261D712" w14:textId="4BF7A60E" w:rsidR="005266CA" w:rsidRDefault="00EE3784" w:rsidP="00C867C3">
      <w:pPr>
        <w:pStyle w:val="TH"/>
        <w:ind w:left="360"/>
        <w:jc w:val="both"/>
      </w:pPr>
      <w:r w:rsidRPr="00D54329">
        <w:t xml:space="preserve">Table 5.9.2.1-1: </w:t>
      </w:r>
      <w:r w:rsidR="005266CA" w:rsidRPr="00525604">
        <w:t>Heterogeneous 6G System Data</w:t>
      </w:r>
    </w:p>
    <w:tbl>
      <w:tblPr>
        <w:tblW w:w="934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2556"/>
        <w:gridCol w:w="1170"/>
        <w:gridCol w:w="1559"/>
        <w:gridCol w:w="2116"/>
      </w:tblGrid>
      <w:tr w:rsidR="005266CA" w:rsidRPr="00AA635E" w14:paraId="3BFF6588" w14:textId="77777777" w:rsidTr="00B856D3">
        <w:trPr>
          <w:trHeight w:val="394"/>
        </w:trPr>
        <w:tc>
          <w:tcPr>
            <w:tcW w:w="1947" w:type="dxa"/>
          </w:tcPr>
          <w:p w14:paraId="5E84AB7F" w14:textId="77777777" w:rsidR="005266CA" w:rsidRPr="00AA635E" w:rsidRDefault="005266CA" w:rsidP="003E50F1">
            <w:pPr>
              <w:rPr>
                <w:rFonts w:ascii="Arial" w:eastAsia="SimSun" w:hAnsi="Arial" w:cs="Arial"/>
                <w:sz w:val="16"/>
                <w:szCs w:val="16"/>
                <w:lang w:val="en-US" w:eastAsia="zh-CN"/>
              </w:rPr>
            </w:pPr>
            <w:r w:rsidRPr="00AA635E">
              <w:rPr>
                <w:rFonts w:ascii="Arial" w:eastAsia="SimSun" w:hAnsi="Arial" w:cs="Arial"/>
                <w:b/>
                <w:bCs/>
                <w:kern w:val="24"/>
                <w:sz w:val="16"/>
                <w:szCs w:val="16"/>
                <w:lang w:val="en-US" w:eastAsia="zh-CN"/>
              </w:rPr>
              <w:t>Use case category</w:t>
            </w:r>
          </w:p>
        </w:tc>
        <w:tc>
          <w:tcPr>
            <w:tcW w:w="2556" w:type="dxa"/>
          </w:tcPr>
          <w:p w14:paraId="22B41ECD" w14:textId="77777777" w:rsidR="005266CA" w:rsidRPr="00AA635E" w:rsidRDefault="005266CA" w:rsidP="003E50F1">
            <w:pPr>
              <w:rPr>
                <w:rFonts w:ascii="Arial" w:eastAsia="SimSun" w:hAnsi="Arial" w:cs="Arial"/>
                <w:b/>
                <w:bCs/>
                <w:kern w:val="24"/>
                <w:sz w:val="16"/>
                <w:szCs w:val="16"/>
                <w:lang w:val="en-US" w:eastAsia="zh-CN"/>
              </w:rPr>
            </w:pPr>
            <w:r w:rsidRPr="00AA635E">
              <w:rPr>
                <w:rFonts w:ascii="Arial" w:eastAsia="SimSun" w:hAnsi="Arial" w:cs="Arial"/>
                <w:b/>
                <w:bCs/>
                <w:kern w:val="24"/>
                <w:sz w:val="16"/>
                <w:szCs w:val="16"/>
                <w:lang w:val="en-US" w:eastAsia="zh-CN"/>
              </w:rPr>
              <w:t>Data types</w:t>
            </w:r>
          </w:p>
        </w:tc>
        <w:tc>
          <w:tcPr>
            <w:tcW w:w="1170" w:type="dxa"/>
          </w:tcPr>
          <w:p w14:paraId="730E5505" w14:textId="77777777" w:rsidR="005266CA" w:rsidRPr="00AA635E" w:rsidRDefault="005266CA" w:rsidP="003E50F1">
            <w:pPr>
              <w:rPr>
                <w:rFonts w:ascii="Arial" w:eastAsia="SimSun" w:hAnsi="Arial" w:cs="Arial"/>
                <w:sz w:val="16"/>
                <w:szCs w:val="16"/>
                <w:lang w:val="en-US" w:eastAsia="zh-CN"/>
              </w:rPr>
            </w:pPr>
            <w:r w:rsidRPr="00AA635E">
              <w:rPr>
                <w:rFonts w:ascii="Arial" w:eastAsia="SimSun" w:hAnsi="Arial" w:cs="Arial"/>
                <w:b/>
                <w:bCs/>
                <w:kern w:val="24"/>
                <w:sz w:val="16"/>
                <w:szCs w:val="16"/>
                <w:lang w:val="en-US" w:eastAsia="zh-CN"/>
              </w:rPr>
              <w:t>Data provider</w:t>
            </w:r>
          </w:p>
        </w:tc>
        <w:tc>
          <w:tcPr>
            <w:tcW w:w="1559" w:type="dxa"/>
          </w:tcPr>
          <w:p w14:paraId="07E083A7" w14:textId="77777777" w:rsidR="005266CA" w:rsidRPr="00AA635E" w:rsidRDefault="005266CA" w:rsidP="003E50F1">
            <w:pPr>
              <w:rPr>
                <w:rFonts w:ascii="Arial" w:eastAsia="SimSun" w:hAnsi="Arial" w:cs="Arial"/>
                <w:sz w:val="16"/>
                <w:szCs w:val="16"/>
                <w:lang w:val="en-US" w:eastAsia="zh-CN"/>
              </w:rPr>
            </w:pPr>
            <w:r w:rsidRPr="00AA635E">
              <w:rPr>
                <w:rFonts w:ascii="Arial" w:eastAsia="SimSun" w:hAnsi="Arial" w:cs="Arial"/>
                <w:b/>
                <w:bCs/>
                <w:kern w:val="24"/>
                <w:sz w:val="16"/>
                <w:szCs w:val="16"/>
                <w:lang w:val="en-US" w:eastAsia="zh-CN"/>
              </w:rPr>
              <w:t>Data Consumer</w:t>
            </w:r>
          </w:p>
        </w:tc>
        <w:tc>
          <w:tcPr>
            <w:tcW w:w="2116" w:type="dxa"/>
          </w:tcPr>
          <w:p w14:paraId="4B274142" w14:textId="77777777" w:rsidR="005266CA" w:rsidRPr="00AA635E" w:rsidRDefault="005266CA" w:rsidP="003E50F1">
            <w:pPr>
              <w:rPr>
                <w:rFonts w:ascii="Arial" w:eastAsia="SimSun" w:hAnsi="Arial" w:cs="Arial"/>
                <w:sz w:val="16"/>
                <w:szCs w:val="16"/>
                <w:lang w:val="en-US" w:eastAsia="zh-CN"/>
              </w:rPr>
            </w:pPr>
            <w:r w:rsidRPr="00AA635E">
              <w:rPr>
                <w:rFonts w:ascii="Arial" w:eastAsia="SimSun" w:hAnsi="Arial" w:cs="Arial"/>
                <w:b/>
                <w:bCs/>
                <w:kern w:val="24"/>
                <w:sz w:val="16"/>
                <w:szCs w:val="16"/>
                <w:lang w:val="en-US" w:eastAsia="zh-CN"/>
              </w:rPr>
              <w:t>Data volume</w:t>
            </w:r>
          </w:p>
        </w:tc>
      </w:tr>
      <w:tr w:rsidR="005266CA" w:rsidRPr="00AA635E" w14:paraId="3EB78B56" w14:textId="77777777" w:rsidTr="00B856D3">
        <w:trPr>
          <w:trHeight w:val="657"/>
        </w:trPr>
        <w:tc>
          <w:tcPr>
            <w:tcW w:w="1947" w:type="dxa"/>
          </w:tcPr>
          <w:p w14:paraId="4FE6E31A" w14:textId="77777777" w:rsidR="005266CA" w:rsidRPr="00AA635E" w:rsidRDefault="005266CA" w:rsidP="003E50F1">
            <w:pPr>
              <w:rPr>
                <w:rFonts w:ascii="Arial" w:eastAsia="SimSun" w:hAnsi="Arial" w:cs="Arial"/>
                <w:sz w:val="16"/>
                <w:szCs w:val="16"/>
                <w:lang w:val="en-US" w:eastAsia="zh-CN"/>
              </w:rPr>
            </w:pPr>
            <w:r w:rsidRPr="00AA635E">
              <w:rPr>
                <w:rFonts w:ascii="Arial" w:eastAsia="SimSun" w:hAnsi="Arial" w:cs="Arial"/>
                <w:kern w:val="24"/>
                <w:sz w:val="16"/>
                <w:szCs w:val="16"/>
                <w:lang w:val="en-US" w:eastAsia="zh-CN"/>
              </w:rPr>
              <w:t>Sensing data collection/sensing result exposure</w:t>
            </w:r>
          </w:p>
          <w:p w14:paraId="67A34E56" w14:textId="77777777" w:rsidR="005266CA" w:rsidRPr="00AA635E" w:rsidRDefault="005266CA" w:rsidP="003E50F1">
            <w:pPr>
              <w:rPr>
                <w:rFonts w:ascii="Arial" w:eastAsia="SimSun" w:hAnsi="Arial" w:cs="Arial"/>
                <w:sz w:val="16"/>
                <w:szCs w:val="16"/>
                <w:lang w:val="en-US" w:eastAsia="zh-CN"/>
              </w:rPr>
            </w:pPr>
            <w:r w:rsidRPr="00AA635E">
              <w:rPr>
                <w:rFonts w:ascii="Arial" w:eastAsia="SimSun" w:hAnsi="Arial" w:cs="Arial"/>
                <w:kern w:val="24"/>
                <w:sz w:val="16"/>
                <w:szCs w:val="16"/>
                <w:lang w:val="en-US" w:eastAsia="zh-CN"/>
              </w:rPr>
              <w:t>(</w:t>
            </w:r>
            <w:proofErr w:type="gramStart"/>
            <w:r w:rsidRPr="00AA635E">
              <w:rPr>
                <w:rFonts w:ascii="Arial" w:eastAsia="SimSun" w:hAnsi="Arial" w:cs="Arial"/>
                <w:kern w:val="24"/>
                <w:sz w:val="16"/>
                <w:szCs w:val="16"/>
                <w:lang w:val="en-US" w:eastAsia="zh-CN"/>
              </w:rPr>
              <w:t>e.g.</w:t>
            </w:r>
            <w:proofErr w:type="gramEnd"/>
            <w:r w:rsidRPr="00AA635E">
              <w:rPr>
                <w:rFonts w:ascii="Arial" w:eastAsia="SimSun" w:hAnsi="Arial" w:cs="Arial"/>
                <w:kern w:val="24"/>
                <w:sz w:val="16"/>
                <w:szCs w:val="16"/>
                <w:lang w:val="en-US" w:eastAsia="zh-CN"/>
              </w:rPr>
              <w:t xml:space="preserve"> measurement)</w:t>
            </w:r>
          </w:p>
        </w:tc>
        <w:tc>
          <w:tcPr>
            <w:tcW w:w="2556" w:type="dxa"/>
          </w:tcPr>
          <w:p w14:paraId="7F0116AD" w14:textId="77777777" w:rsidR="005266CA" w:rsidRPr="00AA635E" w:rsidRDefault="005266CA" w:rsidP="003E50F1">
            <w:pPr>
              <w:rPr>
                <w:rFonts w:ascii="Arial" w:eastAsia="SimSun" w:hAnsi="Arial" w:cs="Arial"/>
                <w:kern w:val="24"/>
                <w:sz w:val="16"/>
                <w:szCs w:val="16"/>
                <w:lang w:val="en-US" w:eastAsia="zh-CN"/>
              </w:rPr>
            </w:pPr>
            <w:r w:rsidRPr="00AA635E">
              <w:rPr>
                <w:rFonts w:ascii="Arial" w:eastAsia="SimSun" w:hAnsi="Arial" w:cs="Arial"/>
                <w:kern w:val="24"/>
                <w:sz w:val="16"/>
                <w:szCs w:val="16"/>
                <w:lang w:val="en-US" w:eastAsia="zh-CN"/>
              </w:rPr>
              <w:t xml:space="preserve">Sensing measurement data requires further study and discussion. The potential sensing measurement can be channel estimation results, delay, Doppler, angle, signal strength, etc. </w:t>
            </w:r>
          </w:p>
        </w:tc>
        <w:tc>
          <w:tcPr>
            <w:tcW w:w="1170" w:type="dxa"/>
          </w:tcPr>
          <w:p w14:paraId="67CFD817" w14:textId="77777777" w:rsidR="005266CA" w:rsidRPr="00AA635E" w:rsidRDefault="005266CA" w:rsidP="003E50F1">
            <w:pPr>
              <w:rPr>
                <w:rFonts w:ascii="Arial" w:eastAsia="SimSun" w:hAnsi="Arial" w:cs="Arial"/>
                <w:sz w:val="16"/>
                <w:szCs w:val="16"/>
                <w:lang w:val="en-US" w:eastAsia="zh-CN"/>
              </w:rPr>
            </w:pPr>
            <w:r w:rsidRPr="00AA635E">
              <w:rPr>
                <w:rFonts w:ascii="Arial" w:eastAsia="SimSun" w:hAnsi="Arial" w:cs="Arial"/>
                <w:kern w:val="24"/>
                <w:sz w:val="16"/>
                <w:szCs w:val="16"/>
                <w:lang w:val="en-US" w:eastAsia="zh-CN"/>
              </w:rPr>
              <w:t>UE, RAN</w:t>
            </w:r>
          </w:p>
        </w:tc>
        <w:tc>
          <w:tcPr>
            <w:tcW w:w="1559" w:type="dxa"/>
          </w:tcPr>
          <w:p w14:paraId="2BA1E444" w14:textId="77777777" w:rsidR="005266CA" w:rsidRPr="00AA635E" w:rsidRDefault="005266CA" w:rsidP="003E50F1">
            <w:pPr>
              <w:rPr>
                <w:rFonts w:ascii="Arial" w:eastAsia="SimSun" w:hAnsi="Arial" w:cs="Arial"/>
                <w:kern w:val="24"/>
                <w:sz w:val="16"/>
                <w:szCs w:val="16"/>
                <w:lang w:val="en-US" w:eastAsia="zh-CN"/>
              </w:rPr>
            </w:pPr>
            <w:r w:rsidRPr="00AA635E">
              <w:rPr>
                <w:rFonts w:ascii="Arial" w:eastAsia="SimSun" w:hAnsi="Arial" w:cs="Arial"/>
                <w:kern w:val="24"/>
                <w:sz w:val="16"/>
                <w:szCs w:val="16"/>
                <w:lang w:val="en-US" w:eastAsia="zh-CN"/>
              </w:rPr>
              <w:t>Sensing Function</w:t>
            </w:r>
          </w:p>
        </w:tc>
        <w:tc>
          <w:tcPr>
            <w:tcW w:w="2116" w:type="dxa"/>
          </w:tcPr>
          <w:p w14:paraId="7CBECC7B" w14:textId="77777777" w:rsidR="005266CA" w:rsidRPr="00AA635E" w:rsidRDefault="005266CA" w:rsidP="003E50F1">
            <w:pPr>
              <w:rPr>
                <w:rFonts w:ascii="Arial" w:eastAsia="SimSun" w:hAnsi="Arial" w:cs="Arial"/>
                <w:sz w:val="16"/>
                <w:szCs w:val="16"/>
                <w:lang w:val="en-US" w:eastAsia="zh-CN"/>
              </w:rPr>
            </w:pPr>
            <w:r w:rsidRPr="00AA635E">
              <w:rPr>
                <w:rFonts w:ascii="Arial" w:eastAsia="SimSun" w:hAnsi="Arial" w:cs="Arial"/>
                <w:kern w:val="24"/>
                <w:sz w:val="16"/>
                <w:szCs w:val="16"/>
                <w:lang w:val="en-US" w:eastAsia="zh-CN"/>
              </w:rPr>
              <w:t xml:space="preserve">Related to use cases: </w:t>
            </w:r>
            <w:proofErr w:type="gramStart"/>
            <w:r w:rsidRPr="00AA635E">
              <w:rPr>
                <w:rFonts w:ascii="Arial" w:eastAsia="SimSun" w:hAnsi="Arial" w:cs="Arial"/>
                <w:kern w:val="24"/>
                <w:sz w:val="16"/>
                <w:szCs w:val="16"/>
                <w:lang w:val="en-US" w:eastAsia="zh-CN"/>
              </w:rPr>
              <w:t>e.g.</w:t>
            </w:r>
            <w:proofErr w:type="gramEnd"/>
            <w:r w:rsidRPr="00AA635E">
              <w:rPr>
                <w:rFonts w:ascii="Arial" w:eastAsia="SimSun" w:hAnsi="Arial" w:cs="Arial"/>
                <w:kern w:val="24"/>
                <w:sz w:val="16"/>
                <w:szCs w:val="16"/>
                <w:lang w:val="en-US" w:eastAsia="zh-CN"/>
              </w:rPr>
              <w:t xml:space="preserve"> data rate of measurement is about 10Mbps for objects creating hazards on roads</w:t>
            </w:r>
          </w:p>
        </w:tc>
      </w:tr>
      <w:tr w:rsidR="005266CA" w:rsidRPr="00AA635E" w14:paraId="2385C507" w14:textId="77777777" w:rsidTr="00B856D3">
        <w:trPr>
          <w:trHeight w:val="657"/>
        </w:trPr>
        <w:tc>
          <w:tcPr>
            <w:tcW w:w="1947" w:type="dxa"/>
          </w:tcPr>
          <w:p w14:paraId="22693770" w14:textId="77777777" w:rsidR="005266CA" w:rsidRPr="00AA635E" w:rsidRDefault="005266CA" w:rsidP="003E50F1">
            <w:pPr>
              <w:rPr>
                <w:rFonts w:ascii="Arial" w:eastAsia="SimSun" w:hAnsi="Arial" w:cs="Arial"/>
                <w:sz w:val="16"/>
                <w:szCs w:val="16"/>
                <w:lang w:val="en-US" w:eastAsia="zh-CN"/>
              </w:rPr>
            </w:pPr>
            <w:r w:rsidRPr="00AA635E">
              <w:rPr>
                <w:rFonts w:ascii="Arial" w:eastAsia="SimSun" w:hAnsi="Arial" w:cs="Arial"/>
                <w:kern w:val="24"/>
                <w:sz w:val="16"/>
                <w:szCs w:val="16"/>
                <w:lang w:val="en-US" w:eastAsia="zh-CN"/>
              </w:rPr>
              <w:t>AI/ML data collection / analytics exposure</w:t>
            </w:r>
          </w:p>
          <w:p w14:paraId="39808B52" w14:textId="77777777" w:rsidR="005266CA" w:rsidRPr="00AA635E" w:rsidRDefault="005266CA" w:rsidP="003E50F1">
            <w:pPr>
              <w:rPr>
                <w:rFonts w:ascii="Arial" w:eastAsia="SimSun" w:hAnsi="Arial" w:cs="Arial"/>
                <w:sz w:val="16"/>
                <w:szCs w:val="16"/>
                <w:lang w:val="en-US" w:eastAsia="zh-CN"/>
              </w:rPr>
            </w:pPr>
            <w:r w:rsidRPr="00AA635E">
              <w:rPr>
                <w:rFonts w:ascii="Arial" w:eastAsia="SimSun" w:hAnsi="Arial" w:cs="Arial"/>
                <w:kern w:val="24"/>
                <w:sz w:val="16"/>
                <w:szCs w:val="16"/>
                <w:lang w:val="en-US" w:eastAsia="zh-CN"/>
              </w:rPr>
              <w:t>(</w:t>
            </w:r>
            <w:proofErr w:type="gramStart"/>
            <w:r w:rsidRPr="00AA635E">
              <w:rPr>
                <w:rFonts w:ascii="Arial" w:eastAsia="SimSun" w:hAnsi="Arial" w:cs="Arial"/>
                <w:kern w:val="24"/>
                <w:sz w:val="16"/>
                <w:szCs w:val="16"/>
                <w:lang w:val="en-US" w:eastAsia="zh-CN"/>
              </w:rPr>
              <w:t>e.g.</w:t>
            </w:r>
            <w:proofErr w:type="gramEnd"/>
            <w:r w:rsidRPr="00AA635E">
              <w:rPr>
                <w:rFonts w:ascii="Arial" w:eastAsia="SimSun" w:hAnsi="Arial" w:cs="Arial"/>
                <w:kern w:val="24"/>
                <w:sz w:val="16"/>
                <w:szCs w:val="16"/>
                <w:lang w:val="en-US" w:eastAsia="zh-CN"/>
              </w:rPr>
              <w:t xml:space="preserve"> AI/ML for air interface, AI/ML for core network)</w:t>
            </w:r>
          </w:p>
        </w:tc>
        <w:tc>
          <w:tcPr>
            <w:tcW w:w="2556" w:type="dxa"/>
          </w:tcPr>
          <w:p w14:paraId="136D9525" w14:textId="77777777" w:rsidR="005266CA" w:rsidRPr="00AA635E" w:rsidRDefault="005266CA" w:rsidP="003E50F1">
            <w:pPr>
              <w:rPr>
                <w:rFonts w:ascii="Arial" w:eastAsia="SimSun" w:hAnsi="Arial" w:cs="Arial"/>
                <w:kern w:val="24"/>
                <w:sz w:val="16"/>
                <w:szCs w:val="16"/>
                <w:highlight w:val="yellow"/>
                <w:lang w:val="en-US" w:eastAsia="zh-CN"/>
              </w:rPr>
            </w:pPr>
            <w:r w:rsidRPr="00AA635E">
              <w:rPr>
                <w:rFonts w:ascii="Arial" w:eastAsia="SimSun" w:hAnsi="Arial" w:cs="Arial"/>
                <w:kern w:val="24"/>
                <w:sz w:val="16"/>
                <w:szCs w:val="16"/>
                <w:lang w:val="en-US" w:eastAsia="zh-CN"/>
              </w:rPr>
              <w:t>- For RAN data collection for Air interface, see TR 38.843 [243]</w:t>
            </w:r>
          </w:p>
          <w:p w14:paraId="6DFF6370" w14:textId="77777777" w:rsidR="005266CA" w:rsidRPr="00AA635E" w:rsidRDefault="005266CA" w:rsidP="003E50F1">
            <w:pPr>
              <w:rPr>
                <w:rFonts w:ascii="Arial" w:eastAsia="SimSun" w:hAnsi="Arial" w:cs="Arial"/>
                <w:kern w:val="24"/>
                <w:sz w:val="16"/>
                <w:szCs w:val="16"/>
                <w:lang w:val="en-US" w:eastAsia="zh-CN"/>
              </w:rPr>
            </w:pPr>
          </w:p>
          <w:p w14:paraId="7996A5F6" w14:textId="77777777" w:rsidR="005266CA" w:rsidRPr="00AA635E" w:rsidRDefault="005266CA" w:rsidP="003E50F1">
            <w:pPr>
              <w:rPr>
                <w:rFonts w:ascii="Arial" w:eastAsia="SimSun" w:hAnsi="Arial" w:cs="Arial"/>
                <w:kern w:val="24"/>
                <w:sz w:val="16"/>
                <w:szCs w:val="16"/>
                <w:lang w:val="en-US" w:eastAsia="zh-CN"/>
              </w:rPr>
            </w:pPr>
            <w:r w:rsidRPr="00AA635E">
              <w:rPr>
                <w:rFonts w:ascii="Arial" w:eastAsia="SimSun" w:hAnsi="Arial" w:cs="Arial"/>
                <w:kern w:val="24"/>
                <w:sz w:val="16"/>
                <w:szCs w:val="16"/>
                <w:lang w:val="en-US" w:eastAsia="zh-CN"/>
              </w:rPr>
              <w:t xml:space="preserve">- For core network data collection, see the data collection framework in clause 6.2, TS 23.288 [114], and the detailed data type are defined </w:t>
            </w:r>
            <w:r w:rsidRPr="00AA635E">
              <w:rPr>
                <w:rFonts w:ascii="Arial" w:eastAsia="SimSun" w:hAnsi="Arial" w:cs="Arial"/>
                <w:kern w:val="24"/>
                <w:sz w:val="16"/>
                <w:szCs w:val="16"/>
                <w:lang w:val="en-US" w:eastAsia="zh-CN"/>
              </w:rPr>
              <w:lastRenderedPageBreak/>
              <w:t xml:space="preserve">from clause 6.3 to clause 6.21, TS 23.288 [114]. </w:t>
            </w:r>
          </w:p>
        </w:tc>
        <w:tc>
          <w:tcPr>
            <w:tcW w:w="1170" w:type="dxa"/>
          </w:tcPr>
          <w:p w14:paraId="2369CC53" w14:textId="77777777" w:rsidR="005266CA" w:rsidRPr="002349B3" w:rsidRDefault="005266CA" w:rsidP="003E50F1">
            <w:pPr>
              <w:rPr>
                <w:rFonts w:ascii="Arial" w:eastAsia="SimSun" w:hAnsi="Arial" w:cs="Arial"/>
                <w:sz w:val="16"/>
                <w:szCs w:val="16"/>
                <w:lang w:val="en-US" w:eastAsia="zh-CN"/>
              </w:rPr>
            </w:pPr>
            <w:r w:rsidRPr="002349B3">
              <w:rPr>
                <w:rFonts w:ascii="Arial" w:eastAsia="SimSun" w:hAnsi="Arial" w:cs="Arial"/>
                <w:kern w:val="24"/>
                <w:sz w:val="16"/>
                <w:szCs w:val="16"/>
                <w:lang w:val="en-US" w:eastAsia="zh-CN"/>
              </w:rPr>
              <w:lastRenderedPageBreak/>
              <w:t>CN, RAN, UE, AF,</w:t>
            </w:r>
            <w:r>
              <w:rPr>
                <w:rFonts w:ascii="Arial" w:eastAsia="SimSun" w:hAnsi="Arial" w:cs="Arial"/>
                <w:kern w:val="24"/>
                <w:sz w:val="16"/>
                <w:szCs w:val="16"/>
                <w:lang w:val="en-US" w:eastAsia="zh-CN"/>
              </w:rPr>
              <w:t xml:space="preserve"> </w:t>
            </w:r>
            <w:r w:rsidRPr="002349B3">
              <w:rPr>
                <w:rFonts w:ascii="Arial" w:eastAsia="SimSun" w:hAnsi="Arial" w:cs="Arial"/>
                <w:kern w:val="24"/>
                <w:sz w:val="16"/>
                <w:szCs w:val="16"/>
                <w:lang w:val="en-US" w:eastAsia="zh-CN"/>
              </w:rPr>
              <w:t>OAM</w:t>
            </w:r>
          </w:p>
        </w:tc>
        <w:tc>
          <w:tcPr>
            <w:tcW w:w="1559" w:type="dxa"/>
          </w:tcPr>
          <w:p w14:paraId="2CD04CAB" w14:textId="77777777" w:rsidR="005266CA" w:rsidRPr="002349B3" w:rsidRDefault="005266CA" w:rsidP="003E50F1">
            <w:pPr>
              <w:rPr>
                <w:rFonts w:ascii="Arial" w:eastAsia="SimSun" w:hAnsi="Arial" w:cs="Arial"/>
                <w:sz w:val="16"/>
                <w:szCs w:val="16"/>
                <w:lang w:val="en-US" w:eastAsia="zh-CN"/>
              </w:rPr>
            </w:pPr>
            <w:r w:rsidRPr="002349B3">
              <w:rPr>
                <w:rFonts w:ascii="Arial" w:eastAsia="SimSun" w:hAnsi="Arial" w:cs="Arial"/>
                <w:kern w:val="24"/>
                <w:sz w:val="16"/>
                <w:szCs w:val="16"/>
                <w:lang w:val="en-US" w:eastAsia="zh-CN"/>
              </w:rPr>
              <w:t>CN, RAN, UE,</w:t>
            </w:r>
            <w:r>
              <w:rPr>
                <w:rFonts w:ascii="Arial" w:eastAsia="SimSun" w:hAnsi="Arial" w:cs="Arial"/>
                <w:kern w:val="24"/>
                <w:sz w:val="16"/>
                <w:szCs w:val="16"/>
                <w:lang w:val="en-US" w:eastAsia="zh-CN"/>
              </w:rPr>
              <w:t xml:space="preserve"> </w:t>
            </w:r>
            <w:r w:rsidRPr="002349B3">
              <w:rPr>
                <w:rFonts w:ascii="Arial" w:eastAsia="SimSun" w:hAnsi="Arial" w:cs="Arial"/>
                <w:kern w:val="24"/>
                <w:sz w:val="16"/>
                <w:szCs w:val="16"/>
                <w:lang w:val="en-US" w:eastAsia="zh-CN"/>
              </w:rPr>
              <w:t>OAM</w:t>
            </w:r>
          </w:p>
        </w:tc>
        <w:tc>
          <w:tcPr>
            <w:tcW w:w="2116" w:type="dxa"/>
          </w:tcPr>
          <w:p w14:paraId="4E19FEA8" w14:textId="77777777" w:rsidR="005266CA" w:rsidRPr="00AA635E" w:rsidRDefault="005266CA" w:rsidP="003E50F1">
            <w:pPr>
              <w:rPr>
                <w:rFonts w:ascii="Arial" w:eastAsia="SimSun" w:hAnsi="Arial" w:cs="Arial"/>
                <w:kern w:val="24"/>
                <w:sz w:val="16"/>
                <w:szCs w:val="16"/>
                <w:lang w:val="en-US" w:eastAsia="zh-CN"/>
              </w:rPr>
            </w:pPr>
            <w:r w:rsidRPr="00AA635E">
              <w:rPr>
                <w:rFonts w:ascii="Arial" w:eastAsia="SimSun" w:hAnsi="Arial" w:cs="Arial"/>
                <w:kern w:val="24"/>
                <w:sz w:val="16"/>
                <w:szCs w:val="16"/>
                <w:lang w:val="en-US" w:eastAsia="zh-CN"/>
              </w:rPr>
              <w:t>Typically, the internal data collection for AI model training yields tens of thousands of samples.</w:t>
            </w:r>
          </w:p>
          <w:p w14:paraId="564B5842" w14:textId="77777777" w:rsidR="005266CA" w:rsidRPr="00AA635E" w:rsidRDefault="005266CA" w:rsidP="003E50F1">
            <w:pPr>
              <w:rPr>
                <w:rFonts w:ascii="Arial" w:eastAsia="SimSun" w:hAnsi="Arial" w:cs="Arial"/>
                <w:sz w:val="16"/>
                <w:szCs w:val="16"/>
                <w:lang w:val="en-US" w:eastAsia="zh-CN"/>
              </w:rPr>
            </w:pPr>
            <w:r w:rsidRPr="00AA635E">
              <w:rPr>
                <w:rFonts w:ascii="Arial" w:eastAsia="SimSun" w:hAnsi="Arial" w:cs="Arial"/>
                <w:kern w:val="24"/>
                <w:sz w:val="16"/>
                <w:szCs w:val="16"/>
                <w:lang w:val="en-US" w:eastAsia="zh-CN"/>
              </w:rPr>
              <w:t xml:space="preserve">Related to AI model: </w:t>
            </w:r>
            <w:proofErr w:type="gramStart"/>
            <w:r w:rsidRPr="00AA635E">
              <w:rPr>
                <w:rFonts w:ascii="Arial" w:eastAsia="SimSun" w:hAnsi="Arial" w:cs="Arial"/>
                <w:kern w:val="24"/>
                <w:sz w:val="16"/>
                <w:szCs w:val="16"/>
                <w:lang w:val="en-US" w:eastAsia="zh-CN"/>
              </w:rPr>
              <w:t>e.g.</w:t>
            </w:r>
            <w:proofErr w:type="gramEnd"/>
            <w:r w:rsidRPr="00AA635E">
              <w:rPr>
                <w:rFonts w:ascii="Arial" w:eastAsia="SimSun" w:hAnsi="Arial" w:cs="Arial"/>
                <w:kern w:val="24"/>
                <w:sz w:val="16"/>
                <w:szCs w:val="16"/>
                <w:lang w:val="en-US" w:eastAsia="zh-CN"/>
              </w:rPr>
              <w:t xml:space="preserve"> the data volume is about 10k bytes to 100M bytes for AI model of beam management</w:t>
            </w:r>
          </w:p>
        </w:tc>
      </w:tr>
      <w:tr w:rsidR="005266CA" w:rsidRPr="00AA635E" w14:paraId="62A4F902" w14:textId="77777777" w:rsidTr="00B856D3">
        <w:trPr>
          <w:trHeight w:val="394"/>
        </w:trPr>
        <w:tc>
          <w:tcPr>
            <w:tcW w:w="1947" w:type="dxa"/>
          </w:tcPr>
          <w:p w14:paraId="5DE46A58" w14:textId="77777777" w:rsidR="005266CA" w:rsidRPr="00AA635E" w:rsidRDefault="005266CA" w:rsidP="003E50F1">
            <w:pPr>
              <w:rPr>
                <w:rFonts w:ascii="Arial" w:eastAsia="SimSun" w:hAnsi="Arial" w:cs="Arial"/>
                <w:sz w:val="16"/>
                <w:szCs w:val="16"/>
                <w:lang w:val="en-US" w:eastAsia="zh-CN"/>
              </w:rPr>
            </w:pPr>
            <w:r w:rsidRPr="00AA635E">
              <w:rPr>
                <w:rFonts w:ascii="Arial" w:eastAsia="SimSun" w:hAnsi="Arial" w:cs="Arial"/>
                <w:kern w:val="24"/>
                <w:sz w:val="16"/>
                <w:szCs w:val="16"/>
                <w:lang w:val="en-US" w:eastAsia="zh-CN"/>
              </w:rPr>
              <w:t>Energy Efficiency (EE information exposure to AF)</w:t>
            </w:r>
          </w:p>
        </w:tc>
        <w:tc>
          <w:tcPr>
            <w:tcW w:w="2556" w:type="dxa"/>
          </w:tcPr>
          <w:p w14:paraId="1ED092C7" w14:textId="77777777" w:rsidR="005266CA" w:rsidRPr="00AA635E" w:rsidRDefault="005266CA" w:rsidP="003E50F1">
            <w:pPr>
              <w:rPr>
                <w:rFonts w:ascii="Arial" w:eastAsia="SimSun" w:hAnsi="Arial" w:cs="Arial"/>
                <w:kern w:val="24"/>
                <w:sz w:val="16"/>
                <w:szCs w:val="16"/>
                <w:lang w:val="en-US" w:eastAsia="zh-CN"/>
              </w:rPr>
            </w:pPr>
            <w:r w:rsidRPr="00AA635E">
              <w:rPr>
                <w:rFonts w:ascii="Arial" w:eastAsia="SimSun" w:hAnsi="Arial" w:cs="Arial"/>
                <w:kern w:val="24"/>
                <w:sz w:val="16"/>
                <w:szCs w:val="16"/>
                <w:lang w:val="en-US" w:eastAsia="zh-CN"/>
              </w:rPr>
              <w:t xml:space="preserve">still under the discussion in SA2 R19 </w:t>
            </w:r>
            <w:proofErr w:type="spellStart"/>
            <w:r w:rsidRPr="00AA635E">
              <w:rPr>
                <w:rFonts w:ascii="Arial" w:eastAsia="SimSun" w:hAnsi="Arial" w:cs="Arial"/>
                <w:kern w:val="24"/>
                <w:sz w:val="16"/>
                <w:szCs w:val="16"/>
                <w:lang w:val="en-US" w:eastAsia="zh-CN"/>
              </w:rPr>
              <w:t>EnergySys</w:t>
            </w:r>
            <w:proofErr w:type="spellEnd"/>
            <w:r w:rsidRPr="00AA635E">
              <w:rPr>
                <w:rFonts w:ascii="Arial" w:eastAsia="SimSun" w:hAnsi="Arial" w:cs="Arial"/>
                <w:kern w:val="24"/>
                <w:sz w:val="16"/>
                <w:szCs w:val="16"/>
                <w:lang w:val="en-US" w:eastAsia="zh-CN"/>
              </w:rPr>
              <w:t xml:space="preserve"> WID</w:t>
            </w:r>
          </w:p>
        </w:tc>
        <w:tc>
          <w:tcPr>
            <w:tcW w:w="1170" w:type="dxa"/>
          </w:tcPr>
          <w:p w14:paraId="429BA9D8" w14:textId="77777777" w:rsidR="005266CA" w:rsidRPr="00AA635E" w:rsidRDefault="005266CA" w:rsidP="003E50F1">
            <w:pPr>
              <w:rPr>
                <w:rFonts w:ascii="Arial" w:eastAsia="SimSun" w:hAnsi="Arial" w:cs="Arial"/>
                <w:sz w:val="16"/>
                <w:szCs w:val="16"/>
                <w:lang w:val="en-US" w:eastAsia="zh-CN"/>
              </w:rPr>
            </w:pPr>
            <w:r w:rsidRPr="00AA635E">
              <w:rPr>
                <w:rFonts w:ascii="Arial" w:eastAsia="SimSun" w:hAnsi="Arial" w:cs="Arial"/>
                <w:kern w:val="24"/>
                <w:sz w:val="16"/>
                <w:szCs w:val="16"/>
                <w:lang w:val="en-US" w:eastAsia="zh-CN"/>
              </w:rPr>
              <w:t>CN, OAM</w:t>
            </w:r>
          </w:p>
        </w:tc>
        <w:tc>
          <w:tcPr>
            <w:tcW w:w="1559" w:type="dxa"/>
          </w:tcPr>
          <w:p w14:paraId="68CF9D3B" w14:textId="77777777" w:rsidR="005266CA" w:rsidRPr="00AA635E" w:rsidRDefault="005266CA" w:rsidP="003E50F1">
            <w:pPr>
              <w:rPr>
                <w:rFonts w:ascii="Arial" w:eastAsia="SimSun" w:hAnsi="Arial" w:cs="Arial"/>
                <w:sz w:val="16"/>
                <w:szCs w:val="16"/>
                <w:lang w:val="en-US" w:eastAsia="zh-CN"/>
              </w:rPr>
            </w:pPr>
            <w:r w:rsidRPr="00AA635E">
              <w:rPr>
                <w:rFonts w:ascii="Arial" w:eastAsia="SimSun" w:hAnsi="Arial" w:cs="Arial"/>
                <w:kern w:val="24"/>
                <w:sz w:val="16"/>
                <w:szCs w:val="16"/>
                <w:lang w:val="en-US" w:eastAsia="zh-CN"/>
              </w:rPr>
              <w:t>EIF (Energy Information Function)</w:t>
            </w:r>
          </w:p>
        </w:tc>
        <w:tc>
          <w:tcPr>
            <w:tcW w:w="2116" w:type="dxa"/>
          </w:tcPr>
          <w:p w14:paraId="7FCFD17F" w14:textId="77777777" w:rsidR="005266CA" w:rsidRPr="00AA635E" w:rsidRDefault="005266CA" w:rsidP="003E50F1">
            <w:pPr>
              <w:rPr>
                <w:rFonts w:ascii="Arial" w:eastAsia="SimSun" w:hAnsi="Arial" w:cs="Arial"/>
                <w:sz w:val="16"/>
                <w:szCs w:val="16"/>
                <w:lang w:val="en-US" w:eastAsia="zh-CN"/>
              </w:rPr>
            </w:pPr>
            <w:r w:rsidRPr="00AA635E">
              <w:rPr>
                <w:rFonts w:ascii="Arial" w:eastAsia="SimSun" w:hAnsi="Arial" w:cs="Arial"/>
                <w:kern w:val="24"/>
                <w:sz w:val="16"/>
                <w:szCs w:val="16"/>
                <w:lang w:val="en-US" w:eastAsia="zh-CN"/>
              </w:rPr>
              <w:t xml:space="preserve">Related to use cases: </w:t>
            </w:r>
            <w:proofErr w:type="gramStart"/>
            <w:r w:rsidRPr="00AA635E">
              <w:rPr>
                <w:rFonts w:ascii="Arial" w:eastAsia="SimSun" w:hAnsi="Arial" w:cs="Arial"/>
                <w:kern w:val="24"/>
                <w:sz w:val="16"/>
                <w:szCs w:val="16"/>
                <w:lang w:val="en-US" w:eastAsia="zh-CN"/>
              </w:rPr>
              <w:t>e.g.</w:t>
            </w:r>
            <w:proofErr w:type="gramEnd"/>
            <w:r w:rsidRPr="00AA635E">
              <w:rPr>
                <w:rFonts w:ascii="Arial" w:eastAsia="SimSun" w:hAnsi="Arial" w:cs="Arial"/>
                <w:kern w:val="24"/>
                <w:sz w:val="16"/>
                <w:szCs w:val="16"/>
                <w:lang w:val="en-US" w:eastAsia="zh-CN"/>
              </w:rPr>
              <w:t xml:space="preserve"> could be similar to data volume for charging </w:t>
            </w:r>
          </w:p>
        </w:tc>
      </w:tr>
      <w:tr w:rsidR="005266CA" w:rsidRPr="00AA635E" w14:paraId="23507F9C" w14:textId="77777777" w:rsidTr="00B856D3">
        <w:trPr>
          <w:trHeight w:val="657"/>
        </w:trPr>
        <w:tc>
          <w:tcPr>
            <w:tcW w:w="1947" w:type="dxa"/>
          </w:tcPr>
          <w:p w14:paraId="6DF1B5F0" w14:textId="77777777" w:rsidR="005266CA" w:rsidRPr="00AA635E" w:rsidRDefault="005266CA" w:rsidP="003E50F1">
            <w:pPr>
              <w:rPr>
                <w:rFonts w:ascii="Arial" w:eastAsia="SimSun" w:hAnsi="Arial" w:cs="Arial"/>
                <w:sz w:val="16"/>
                <w:szCs w:val="16"/>
                <w:lang w:val="en-US" w:eastAsia="zh-CN"/>
              </w:rPr>
            </w:pPr>
            <w:r w:rsidRPr="00AA635E">
              <w:rPr>
                <w:rFonts w:ascii="Arial" w:eastAsia="SimSun" w:hAnsi="Arial" w:cs="Arial"/>
                <w:kern w:val="24"/>
                <w:sz w:val="16"/>
                <w:szCs w:val="16"/>
                <w:lang w:val="en-US" w:eastAsia="zh-CN"/>
              </w:rPr>
              <w:t xml:space="preserve">Positioning, </w:t>
            </w:r>
          </w:p>
        </w:tc>
        <w:tc>
          <w:tcPr>
            <w:tcW w:w="2556" w:type="dxa"/>
          </w:tcPr>
          <w:p w14:paraId="6CDDADD3" w14:textId="77777777" w:rsidR="005266CA" w:rsidRPr="00AA635E" w:rsidRDefault="005266CA" w:rsidP="003E50F1">
            <w:pPr>
              <w:rPr>
                <w:rFonts w:ascii="Arial" w:eastAsia="SimSun" w:hAnsi="Arial" w:cs="Arial"/>
                <w:kern w:val="24"/>
                <w:sz w:val="16"/>
                <w:szCs w:val="16"/>
                <w:lang w:val="en-US" w:eastAsia="zh-CN"/>
              </w:rPr>
            </w:pPr>
            <w:r w:rsidRPr="00AA635E">
              <w:rPr>
                <w:rFonts w:ascii="Arial" w:eastAsia="SimSun" w:hAnsi="Arial" w:cs="Arial"/>
                <w:kern w:val="24"/>
                <w:sz w:val="16"/>
                <w:szCs w:val="16"/>
                <w:lang w:val="en-US" w:eastAsia="zh-CN"/>
              </w:rPr>
              <w:t>See clause 6, TS 23.273 [240]</w:t>
            </w:r>
          </w:p>
        </w:tc>
        <w:tc>
          <w:tcPr>
            <w:tcW w:w="1170" w:type="dxa"/>
          </w:tcPr>
          <w:p w14:paraId="0F625863" w14:textId="77777777" w:rsidR="005266CA" w:rsidRPr="00AA635E" w:rsidRDefault="005266CA" w:rsidP="003E50F1">
            <w:pPr>
              <w:rPr>
                <w:rFonts w:ascii="Arial" w:eastAsia="SimSun" w:hAnsi="Arial" w:cs="Arial"/>
                <w:sz w:val="16"/>
                <w:szCs w:val="16"/>
                <w:lang w:val="en-US" w:eastAsia="zh-CN"/>
              </w:rPr>
            </w:pPr>
            <w:r w:rsidRPr="00AA635E">
              <w:rPr>
                <w:rFonts w:ascii="Arial" w:eastAsia="SimSun" w:hAnsi="Arial" w:cs="Arial"/>
                <w:kern w:val="24"/>
                <w:sz w:val="16"/>
                <w:szCs w:val="16"/>
                <w:lang w:val="en-US" w:eastAsia="zh-CN"/>
              </w:rPr>
              <w:t xml:space="preserve">UE, RAN </w:t>
            </w:r>
          </w:p>
        </w:tc>
        <w:tc>
          <w:tcPr>
            <w:tcW w:w="1559" w:type="dxa"/>
          </w:tcPr>
          <w:p w14:paraId="4AE5949F" w14:textId="77777777" w:rsidR="005266CA" w:rsidRPr="00AA635E" w:rsidRDefault="005266CA" w:rsidP="003E50F1">
            <w:pPr>
              <w:rPr>
                <w:rFonts w:ascii="Arial" w:eastAsia="SimSun" w:hAnsi="Arial" w:cs="Arial"/>
                <w:sz w:val="16"/>
                <w:szCs w:val="16"/>
                <w:lang w:val="en-US" w:eastAsia="zh-CN"/>
              </w:rPr>
            </w:pPr>
            <w:r w:rsidRPr="00AA635E">
              <w:rPr>
                <w:rFonts w:ascii="Arial" w:eastAsia="SimSun" w:hAnsi="Arial" w:cs="Arial"/>
                <w:kern w:val="24"/>
                <w:sz w:val="16"/>
                <w:szCs w:val="16"/>
                <w:lang w:val="en-US" w:eastAsia="zh-CN"/>
              </w:rPr>
              <w:t>LMF, UE</w:t>
            </w:r>
          </w:p>
        </w:tc>
        <w:tc>
          <w:tcPr>
            <w:tcW w:w="2116" w:type="dxa"/>
          </w:tcPr>
          <w:p w14:paraId="64837C9D" w14:textId="77777777" w:rsidR="005266CA" w:rsidRPr="00AA635E" w:rsidRDefault="005266CA" w:rsidP="003E50F1">
            <w:pPr>
              <w:rPr>
                <w:rFonts w:ascii="Arial" w:eastAsia="SimSun" w:hAnsi="Arial" w:cs="Arial"/>
                <w:sz w:val="16"/>
                <w:szCs w:val="16"/>
                <w:lang w:val="en-US" w:eastAsia="zh-CN"/>
              </w:rPr>
            </w:pPr>
            <w:r w:rsidRPr="00AA635E">
              <w:rPr>
                <w:rFonts w:ascii="Arial" w:eastAsia="SimSun" w:hAnsi="Arial" w:cs="Arial"/>
                <w:kern w:val="24"/>
                <w:sz w:val="16"/>
                <w:szCs w:val="16"/>
                <w:lang w:val="en-US" w:eastAsia="zh-CN"/>
              </w:rPr>
              <w:t>Related to use cases</w:t>
            </w:r>
          </w:p>
        </w:tc>
      </w:tr>
      <w:tr w:rsidR="005266CA" w:rsidRPr="00AA635E" w14:paraId="39C750BC" w14:textId="77777777" w:rsidTr="00B856D3">
        <w:trPr>
          <w:trHeight w:val="657"/>
        </w:trPr>
        <w:tc>
          <w:tcPr>
            <w:tcW w:w="1947" w:type="dxa"/>
          </w:tcPr>
          <w:p w14:paraId="623C3EB7" w14:textId="77777777" w:rsidR="005266CA" w:rsidRPr="00AA635E" w:rsidRDefault="005266CA" w:rsidP="003E50F1">
            <w:pPr>
              <w:rPr>
                <w:rFonts w:ascii="Arial" w:eastAsia="SimSun" w:hAnsi="Arial" w:cs="Arial"/>
                <w:kern w:val="24"/>
                <w:sz w:val="16"/>
                <w:szCs w:val="16"/>
                <w:lang w:val="en-US" w:eastAsia="zh-CN"/>
              </w:rPr>
            </w:pPr>
            <w:r w:rsidRPr="00AA635E">
              <w:rPr>
                <w:rFonts w:ascii="Arial" w:eastAsia="SimSun" w:hAnsi="Arial" w:cs="Arial"/>
                <w:sz w:val="16"/>
                <w:szCs w:val="16"/>
              </w:rPr>
              <w:t>Network Exposure</w:t>
            </w:r>
            <w:r w:rsidRPr="00AA635E">
              <w:rPr>
                <w:rFonts w:ascii="Arial" w:eastAsia="DengXian" w:hAnsi="Arial" w:cs="Arial"/>
                <w:sz w:val="16"/>
                <w:szCs w:val="16"/>
                <w:lang w:eastAsia="zh-CN"/>
              </w:rPr>
              <w:t xml:space="preserve"> in core network </w:t>
            </w:r>
          </w:p>
        </w:tc>
        <w:tc>
          <w:tcPr>
            <w:tcW w:w="2556" w:type="dxa"/>
          </w:tcPr>
          <w:p w14:paraId="3C3ED16A" w14:textId="77777777" w:rsidR="005266CA" w:rsidRPr="00AA635E" w:rsidRDefault="005266CA" w:rsidP="003E50F1">
            <w:pPr>
              <w:rPr>
                <w:rFonts w:ascii="Arial" w:eastAsia="SimSun" w:hAnsi="Arial" w:cs="Arial"/>
                <w:kern w:val="24"/>
                <w:sz w:val="16"/>
                <w:szCs w:val="16"/>
                <w:lang w:val="en-US" w:eastAsia="zh-CN"/>
              </w:rPr>
            </w:pPr>
            <w:r w:rsidRPr="00AA635E">
              <w:rPr>
                <w:rFonts w:ascii="Arial" w:eastAsia="DengXian" w:hAnsi="Arial" w:cs="Arial"/>
                <w:sz w:val="16"/>
                <w:szCs w:val="16"/>
                <w:lang w:eastAsia="zh-CN"/>
              </w:rPr>
              <w:t>See clause 5. 20, TS 23.501 [140], and clause 4.15, TS 23.502 [30]</w:t>
            </w:r>
          </w:p>
        </w:tc>
        <w:tc>
          <w:tcPr>
            <w:tcW w:w="1170" w:type="dxa"/>
          </w:tcPr>
          <w:p w14:paraId="50F4AEAB" w14:textId="77777777" w:rsidR="005266CA" w:rsidRPr="00AA635E" w:rsidRDefault="005266CA" w:rsidP="003E50F1">
            <w:pPr>
              <w:rPr>
                <w:rFonts w:ascii="Arial" w:eastAsia="SimSun" w:hAnsi="Arial" w:cs="Arial"/>
                <w:kern w:val="24"/>
                <w:sz w:val="16"/>
                <w:szCs w:val="16"/>
                <w:lang w:val="en-US" w:eastAsia="zh-CN"/>
              </w:rPr>
            </w:pPr>
            <w:r w:rsidRPr="00AA635E">
              <w:rPr>
                <w:rFonts w:ascii="Arial" w:eastAsia="SimSun" w:hAnsi="Arial" w:cs="Arial"/>
                <w:kern w:val="24"/>
                <w:sz w:val="16"/>
                <w:szCs w:val="16"/>
                <w:lang w:val="en-US" w:eastAsia="zh-CN"/>
              </w:rPr>
              <w:t>5GC NF, AF</w:t>
            </w:r>
          </w:p>
        </w:tc>
        <w:tc>
          <w:tcPr>
            <w:tcW w:w="1559" w:type="dxa"/>
          </w:tcPr>
          <w:p w14:paraId="55DDA3D2" w14:textId="77777777" w:rsidR="005266CA" w:rsidRPr="00AA635E" w:rsidRDefault="005266CA" w:rsidP="003E50F1">
            <w:pPr>
              <w:rPr>
                <w:rFonts w:ascii="Arial" w:eastAsia="SimSun" w:hAnsi="Arial" w:cs="Arial"/>
                <w:kern w:val="24"/>
                <w:sz w:val="16"/>
                <w:szCs w:val="16"/>
                <w:lang w:val="en-US" w:eastAsia="zh-CN"/>
              </w:rPr>
            </w:pPr>
            <w:r w:rsidRPr="00AA635E">
              <w:rPr>
                <w:rFonts w:ascii="Arial" w:eastAsia="SimSun" w:hAnsi="Arial" w:cs="Arial"/>
                <w:kern w:val="24"/>
                <w:sz w:val="16"/>
                <w:szCs w:val="16"/>
                <w:lang w:val="en-US" w:eastAsia="zh-CN"/>
              </w:rPr>
              <w:t>5GC NF, AF</w:t>
            </w:r>
          </w:p>
        </w:tc>
        <w:tc>
          <w:tcPr>
            <w:tcW w:w="2116" w:type="dxa"/>
          </w:tcPr>
          <w:p w14:paraId="32E296FE" w14:textId="77777777" w:rsidR="005266CA" w:rsidRPr="00AA635E" w:rsidRDefault="005266CA" w:rsidP="003E50F1">
            <w:pPr>
              <w:rPr>
                <w:rFonts w:ascii="Arial" w:eastAsia="SimSun" w:hAnsi="Arial" w:cs="Arial"/>
                <w:kern w:val="24"/>
                <w:sz w:val="16"/>
                <w:szCs w:val="16"/>
                <w:lang w:val="en-US" w:eastAsia="zh-CN"/>
              </w:rPr>
            </w:pPr>
            <w:r w:rsidRPr="00AA635E">
              <w:rPr>
                <w:rFonts w:ascii="Arial" w:eastAsia="SimSun" w:hAnsi="Arial" w:cs="Arial"/>
                <w:kern w:val="24"/>
                <w:sz w:val="16"/>
                <w:szCs w:val="16"/>
                <w:lang w:val="en-US" w:eastAsia="zh-CN"/>
              </w:rPr>
              <w:t>Related to use cases</w:t>
            </w:r>
          </w:p>
        </w:tc>
      </w:tr>
    </w:tbl>
    <w:p w14:paraId="051A0CB2" w14:textId="77777777" w:rsidR="005D0E2E" w:rsidRDefault="005D0E2E" w:rsidP="00C867C3">
      <w:pPr>
        <w:ind w:left="360"/>
        <w:jc w:val="both"/>
        <w:rPr>
          <w:bCs/>
          <w:lang w:val="en-US"/>
        </w:rPr>
      </w:pPr>
      <w:bookmarkStart w:id="0" w:name="OLE_LINK40"/>
      <w:bookmarkStart w:id="1" w:name="OLE_LINK64"/>
    </w:p>
    <w:p w14:paraId="7F0C9879" w14:textId="77777777" w:rsidR="005D0E2E" w:rsidRDefault="005D0E2E" w:rsidP="00C867C3">
      <w:pPr>
        <w:ind w:left="360"/>
        <w:jc w:val="both"/>
        <w:rPr>
          <w:bCs/>
          <w:lang w:val="en-US"/>
        </w:rPr>
      </w:pPr>
    </w:p>
    <w:p w14:paraId="2E711A8F" w14:textId="2A799DFB" w:rsidR="005266CA" w:rsidRDefault="005266CA" w:rsidP="00C867C3">
      <w:pPr>
        <w:ind w:left="360"/>
        <w:jc w:val="both"/>
        <w:rPr>
          <w:bCs/>
          <w:lang w:val="en-US" w:eastAsia="zh-CN"/>
        </w:rPr>
      </w:pPr>
      <w:r w:rsidRPr="005D0E2E">
        <w:rPr>
          <w:bCs/>
          <w:lang w:val="en-US"/>
        </w:rPr>
        <w:t xml:space="preserve">As shown above, there are </w:t>
      </w:r>
      <w:r w:rsidRPr="005D0E2E">
        <w:rPr>
          <w:bCs/>
          <w:lang w:val="en-US" w:eastAsia="zh-CN"/>
        </w:rPr>
        <w:t>5</w:t>
      </w:r>
      <w:r w:rsidRPr="005D0E2E">
        <w:rPr>
          <w:bCs/>
          <w:lang w:val="en-US"/>
        </w:rPr>
        <w:t xml:space="preserve"> main uses cases that related to </w:t>
      </w:r>
      <w:r w:rsidRPr="005D0E2E">
        <w:rPr>
          <w:rFonts w:hint="eastAsia"/>
          <w:bCs/>
          <w:lang w:val="en-US" w:eastAsia="zh-CN"/>
        </w:rPr>
        <w:t xml:space="preserve">data </w:t>
      </w:r>
      <w:bookmarkEnd w:id="0"/>
      <w:r w:rsidRPr="005D0E2E">
        <w:rPr>
          <w:rFonts w:hint="eastAsia"/>
          <w:bCs/>
          <w:lang w:val="en-US" w:eastAsia="zh-CN"/>
        </w:rPr>
        <w:t>management in 6G</w:t>
      </w:r>
      <w:r w:rsidRPr="005D0E2E">
        <w:rPr>
          <w:bCs/>
          <w:lang w:val="en-US"/>
        </w:rPr>
        <w:t xml:space="preserve">, </w:t>
      </w:r>
      <w:r w:rsidRPr="005D0E2E">
        <w:rPr>
          <w:rFonts w:hint="eastAsia"/>
          <w:bCs/>
          <w:lang w:val="en-US" w:eastAsia="zh-CN"/>
        </w:rPr>
        <w:t xml:space="preserve">sensing data collection and </w:t>
      </w:r>
      <w:bookmarkEnd w:id="1"/>
      <w:r w:rsidRPr="005D0E2E">
        <w:rPr>
          <w:rFonts w:hint="eastAsia"/>
          <w:bCs/>
          <w:lang w:val="en-US" w:eastAsia="zh-CN"/>
        </w:rPr>
        <w:t xml:space="preserve">exposure, AI/ML data collection and exposure, </w:t>
      </w:r>
      <w:r w:rsidRPr="005D0E2E">
        <w:rPr>
          <w:bCs/>
          <w:lang w:val="en-US" w:eastAsia="zh-CN"/>
        </w:rPr>
        <w:t>EE information exposure, Positioning data processing, and Network data exposure</w:t>
      </w:r>
      <w:r w:rsidR="004A1042">
        <w:rPr>
          <w:bCs/>
          <w:lang w:val="en-US" w:eastAsia="zh-CN"/>
        </w:rPr>
        <w:t xml:space="preserve"> discussed in SA1</w:t>
      </w:r>
      <w:r w:rsidRPr="005D0E2E">
        <w:rPr>
          <w:bCs/>
          <w:lang w:val="en-US" w:eastAsia="zh-CN"/>
        </w:rPr>
        <w:t xml:space="preserve">. </w:t>
      </w:r>
      <w:r w:rsidR="005D0E2E">
        <w:rPr>
          <w:bCs/>
          <w:lang w:val="en-US" w:eastAsia="zh-CN"/>
        </w:rPr>
        <w:t>All the above use cases for data collection and control share some commonality as detailed in SA1 TR 22</w:t>
      </w:r>
      <w:r w:rsidR="00BF67C8">
        <w:rPr>
          <w:bCs/>
          <w:lang w:val="en-US" w:eastAsia="zh-CN"/>
        </w:rPr>
        <w:t>.</w:t>
      </w:r>
      <w:r w:rsidR="005D0E2E">
        <w:rPr>
          <w:bCs/>
          <w:lang w:val="en-US" w:eastAsia="zh-CN"/>
        </w:rPr>
        <w:t xml:space="preserve">870. </w:t>
      </w:r>
    </w:p>
    <w:p w14:paraId="548D8793" w14:textId="3396E38F" w:rsidR="005D0E2E" w:rsidRDefault="005D0E2E" w:rsidP="00C867C3">
      <w:pPr>
        <w:ind w:left="360"/>
        <w:jc w:val="both"/>
        <w:rPr>
          <w:bCs/>
          <w:lang w:val="en-US" w:eastAsia="zh-CN"/>
        </w:rPr>
      </w:pPr>
    </w:p>
    <w:p w14:paraId="506FA558" w14:textId="69B68D7E" w:rsidR="00BF4C9F" w:rsidRDefault="00BF4C9F" w:rsidP="00C867C3">
      <w:pPr>
        <w:ind w:left="360"/>
        <w:jc w:val="both"/>
        <w:rPr>
          <w:lang w:eastAsia="zh-CN"/>
        </w:rPr>
      </w:pPr>
      <w:r>
        <w:rPr>
          <w:lang w:eastAsia="zh-CN"/>
        </w:rPr>
        <w:t>SA2 is studying a key issue in TR 23.801-01 (“</w:t>
      </w:r>
      <w:r w:rsidRPr="00BF4C9F">
        <w:rPr>
          <w:lang w:eastAsia="zh-CN"/>
        </w:rPr>
        <w:t>Key Issue #21: 6G data framework in SA2</w:t>
      </w:r>
      <w:r>
        <w:rPr>
          <w:lang w:eastAsia="zh-CN"/>
        </w:rPr>
        <w:t xml:space="preserve">”). </w:t>
      </w:r>
      <w:r w:rsidRPr="00BF4C9F">
        <w:rPr>
          <w:lang w:eastAsia="zh-CN"/>
        </w:rPr>
        <w:t xml:space="preserve">The scope of data type to be handled by SA2 data framework </w:t>
      </w:r>
      <w:r w:rsidR="00BF67C8">
        <w:rPr>
          <w:lang w:eastAsia="zh-CN"/>
        </w:rPr>
        <w:t xml:space="preserve">and </w:t>
      </w:r>
      <w:r w:rsidR="00AA0F1C">
        <w:rPr>
          <w:lang w:eastAsia="zh-CN"/>
        </w:rPr>
        <w:t>expected to</w:t>
      </w:r>
      <w:r w:rsidRPr="00BF4C9F">
        <w:rPr>
          <w:lang w:eastAsia="zh-CN"/>
        </w:rPr>
        <w:t xml:space="preserve"> be the outcome of the study.</w:t>
      </w:r>
      <w:r>
        <w:rPr>
          <w:lang w:eastAsia="zh-CN"/>
        </w:rPr>
        <w:t xml:space="preserve"> Considering that there are many aspects which are still not clear and need some stable outcome from SA2. </w:t>
      </w:r>
      <w:r w:rsidR="00303129">
        <w:rPr>
          <w:lang w:eastAsia="zh-CN"/>
        </w:rPr>
        <w:t xml:space="preserve">There are certain aspects which needs further </w:t>
      </w:r>
      <w:r w:rsidR="005735FC">
        <w:rPr>
          <w:lang w:eastAsia="zh-CN"/>
        </w:rPr>
        <w:t>clarification/detailed study</w:t>
      </w:r>
      <w:r w:rsidR="00303129">
        <w:rPr>
          <w:lang w:eastAsia="zh-CN"/>
        </w:rPr>
        <w:t>:</w:t>
      </w:r>
    </w:p>
    <w:p w14:paraId="3AD6842B" w14:textId="77777777" w:rsidR="00303129" w:rsidRDefault="00303129" w:rsidP="00C867C3">
      <w:pPr>
        <w:ind w:left="360"/>
        <w:jc w:val="both"/>
        <w:rPr>
          <w:lang w:eastAsia="zh-CN"/>
        </w:rPr>
      </w:pPr>
    </w:p>
    <w:p w14:paraId="4C5AE914" w14:textId="483BE13F" w:rsidR="00303129" w:rsidRDefault="00303129" w:rsidP="00C867C3">
      <w:pPr>
        <w:pStyle w:val="ListParagraph"/>
        <w:numPr>
          <w:ilvl w:val="0"/>
          <w:numId w:val="19"/>
        </w:numPr>
        <w:ind w:leftChars="0" w:left="1080"/>
        <w:jc w:val="both"/>
        <w:rPr>
          <w:lang w:eastAsia="zh-CN"/>
        </w:rPr>
      </w:pPr>
      <w:r>
        <w:rPr>
          <w:lang w:eastAsia="zh-CN"/>
        </w:rPr>
        <w:t>W</w:t>
      </w:r>
      <w:r w:rsidR="00BF4C9F">
        <w:rPr>
          <w:lang w:eastAsia="zh-CN"/>
        </w:rPr>
        <w:t>hat is “DATA”</w:t>
      </w:r>
      <w:r>
        <w:rPr>
          <w:lang w:eastAsia="zh-CN"/>
        </w:rPr>
        <w:t>?</w:t>
      </w:r>
      <w:r w:rsidR="00BF4C9F">
        <w:rPr>
          <w:lang w:eastAsia="zh-CN"/>
        </w:rPr>
        <w:t xml:space="preserve"> </w:t>
      </w:r>
      <w:r>
        <w:rPr>
          <w:lang w:eastAsia="zh-CN"/>
        </w:rPr>
        <w:t>w</w:t>
      </w:r>
      <w:r w:rsidR="00BF4C9F">
        <w:rPr>
          <w:lang w:eastAsia="zh-CN"/>
        </w:rPr>
        <w:t>hether it is a small, large or bulk</w:t>
      </w:r>
      <w:r w:rsidR="005A7B1E">
        <w:rPr>
          <w:lang w:eastAsia="zh-CN"/>
        </w:rPr>
        <w:t>, structured, semi structured or unstructured</w:t>
      </w:r>
      <w:r w:rsidR="00BF4C9F">
        <w:rPr>
          <w:lang w:eastAsia="zh-CN"/>
        </w:rPr>
        <w:t xml:space="preserve"> data needs to be studied first</w:t>
      </w:r>
      <w:r w:rsidR="005A7B1E">
        <w:rPr>
          <w:lang w:eastAsia="zh-CN"/>
        </w:rPr>
        <w:t xml:space="preserve"> for its implications on the core network protocol</w:t>
      </w:r>
      <w:r w:rsidR="00BF4C9F">
        <w:rPr>
          <w:lang w:eastAsia="zh-CN"/>
        </w:rPr>
        <w:t>.</w:t>
      </w:r>
    </w:p>
    <w:p w14:paraId="41DC7B82" w14:textId="64029C53" w:rsidR="00303129" w:rsidRPr="00BA5DD5" w:rsidRDefault="00303129" w:rsidP="00C867C3">
      <w:pPr>
        <w:pStyle w:val="ListParagraph"/>
        <w:numPr>
          <w:ilvl w:val="0"/>
          <w:numId w:val="19"/>
        </w:numPr>
        <w:ind w:leftChars="0" w:left="1080"/>
        <w:jc w:val="both"/>
        <w:rPr>
          <w:lang w:eastAsia="zh-CN"/>
        </w:rPr>
      </w:pPr>
      <w:r>
        <w:rPr>
          <w:lang w:eastAsia="zh-CN"/>
        </w:rPr>
        <w:t>SA2 needs to i</w:t>
      </w:r>
      <w:r w:rsidRPr="00303129">
        <w:rPr>
          <w:lang w:eastAsia="zh-CN"/>
        </w:rPr>
        <w:t xml:space="preserve">nvestigate whether a new data storage entity is needed which can store more wide data (for </w:t>
      </w:r>
      <w:r>
        <w:rPr>
          <w:lang w:eastAsia="zh-CN"/>
        </w:rPr>
        <w:t>e.g.,</w:t>
      </w:r>
      <w:r w:rsidRPr="00303129">
        <w:rPr>
          <w:lang w:eastAsia="zh-CN"/>
        </w:rPr>
        <w:t xml:space="preserve"> 5G location data is temporarily stored in LMF/GMLC), AIML data is stored at DCCF/ARDF, </w:t>
      </w:r>
      <w:r w:rsidR="00B92CC9" w:rsidRPr="00303129">
        <w:rPr>
          <w:lang w:eastAsia="zh-CN"/>
        </w:rPr>
        <w:t>sensing</w:t>
      </w:r>
      <w:r w:rsidRPr="00303129">
        <w:rPr>
          <w:lang w:eastAsia="zh-CN"/>
        </w:rPr>
        <w:t xml:space="preserve"> data is stored in a sensing specific data bas</w:t>
      </w:r>
      <w:r w:rsidR="00B92CC9">
        <w:rPr>
          <w:lang w:eastAsia="zh-CN"/>
        </w:rPr>
        <w:t>e b</w:t>
      </w:r>
      <w:r>
        <w:rPr>
          <w:lang w:eastAsia="zh-CN"/>
        </w:rPr>
        <w:t>ased on the stable solution.</w:t>
      </w:r>
      <w:r w:rsidR="00B92CC9">
        <w:rPr>
          <w:lang w:eastAsia="zh-CN"/>
        </w:rPr>
        <w:t xml:space="preserve"> The scope of data between SA2, SA6 and SA5 needs a </w:t>
      </w:r>
      <w:r w:rsidR="00B92CC9" w:rsidRPr="00BA5DD5">
        <w:rPr>
          <w:lang w:eastAsia="zh-CN"/>
        </w:rPr>
        <w:t xml:space="preserve">clear split. </w:t>
      </w:r>
    </w:p>
    <w:p w14:paraId="53340B6C" w14:textId="69562CAB" w:rsidR="002F60CA" w:rsidRPr="00BA5DD5" w:rsidRDefault="00CE680D" w:rsidP="00C867C3">
      <w:pPr>
        <w:pStyle w:val="ListParagraph"/>
        <w:numPr>
          <w:ilvl w:val="0"/>
          <w:numId w:val="19"/>
        </w:numPr>
        <w:ind w:leftChars="0" w:left="1080"/>
        <w:jc w:val="both"/>
        <w:rPr>
          <w:lang w:eastAsia="zh-CN"/>
        </w:rPr>
      </w:pPr>
      <w:r w:rsidRPr="00BA5DD5">
        <w:rPr>
          <w:lang w:eastAsia="zh-CN"/>
        </w:rPr>
        <w:t xml:space="preserve">Study </w:t>
      </w:r>
      <w:r w:rsidR="002F60CA" w:rsidRPr="00BA5DD5">
        <w:rPr>
          <w:lang w:eastAsia="zh-CN"/>
        </w:rPr>
        <w:t xml:space="preserve">the </w:t>
      </w:r>
      <w:r w:rsidRPr="00BA5DD5">
        <w:rPr>
          <w:lang w:eastAsia="zh-CN"/>
        </w:rPr>
        <w:t xml:space="preserve">potential protocol </w:t>
      </w:r>
      <w:r w:rsidR="002F60CA" w:rsidRPr="00BA5DD5">
        <w:rPr>
          <w:lang w:eastAsia="zh-CN"/>
        </w:rPr>
        <w:t>limitation</w:t>
      </w:r>
      <w:r w:rsidR="002950FA" w:rsidRPr="00BA5DD5">
        <w:rPr>
          <w:lang w:eastAsia="zh-CN"/>
        </w:rPr>
        <w:t>s</w:t>
      </w:r>
      <w:r w:rsidR="002F60CA" w:rsidRPr="00BA5DD5">
        <w:rPr>
          <w:lang w:eastAsia="zh-CN"/>
        </w:rPr>
        <w:t xml:space="preserve"> in</w:t>
      </w:r>
      <w:r w:rsidRPr="00BA5DD5">
        <w:rPr>
          <w:lang w:eastAsia="zh-CN"/>
        </w:rPr>
        <w:t xml:space="preserve"> the</w:t>
      </w:r>
      <w:r w:rsidR="002F60CA" w:rsidRPr="00BA5DD5">
        <w:rPr>
          <w:lang w:eastAsia="zh-CN"/>
        </w:rPr>
        <w:t xml:space="preserve"> current 5G arch</w:t>
      </w:r>
      <w:r w:rsidR="006C7D15" w:rsidRPr="00BA5DD5">
        <w:rPr>
          <w:lang w:eastAsia="zh-CN"/>
        </w:rPr>
        <w:t>itecture</w:t>
      </w:r>
      <w:r w:rsidR="002F60CA" w:rsidRPr="00BA5DD5">
        <w:rPr>
          <w:lang w:eastAsia="zh-CN"/>
        </w:rPr>
        <w:t xml:space="preserve"> for </w:t>
      </w:r>
      <w:r w:rsidRPr="00BA5DD5">
        <w:rPr>
          <w:lang w:eastAsia="zh-CN"/>
        </w:rPr>
        <w:t xml:space="preserve">bulk and heterogenous </w:t>
      </w:r>
      <w:r w:rsidR="002F60CA" w:rsidRPr="00BA5DD5">
        <w:rPr>
          <w:lang w:eastAsia="zh-CN"/>
        </w:rPr>
        <w:t xml:space="preserve">data </w:t>
      </w:r>
      <w:r w:rsidR="002950FA" w:rsidRPr="00BA5DD5">
        <w:rPr>
          <w:lang w:eastAsia="zh-CN"/>
        </w:rPr>
        <w:t>that needs to be collected and transmitted</w:t>
      </w:r>
      <w:r w:rsidR="002F60CA" w:rsidRPr="00BA5DD5">
        <w:rPr>
          <w:lang w:eastAsia="zh-CN"/>
        </w:rPr>
        <w:t xml:space="preserve">. </w:t>
      </w:r>
    </w:p>
    <w:p w14:paraId="3EC2B7AC" w14:textId="1A6C985C" w:rsidR="00D462E3" w:rsidRPr="00856C7B" w:rsidRDefault="002F60CA" w:rsidP="00C867C3">
      <w:pPr>
        <w:pStyle w:val="ListParagraph"/>
        <w:numPr>
          <w:ilvl w:val="0"/>
          <w:numId w:val="19"/>
        </w:numPr>
        <w:ind w:leftChars="0" w:left="1080"/>
        <w:jc w:val="both"/>
        <w:rPr>
          <w:bCs/>
          <w:lang w:val="en-US" w:eastAsia="zh-CN"/>
        </w:rPr>
      </w:pPr>
      <w:r>
        <w:rPr>
          <w:lang w:eastAsia="zh-CN"/>
        </w:rPr>
        <w:t xml:space="preserve">Stage 3 needs to </w:t>
      </w:r>
      <w:r w:rsidR="005A7B1E">
        <w:rPr>
          <w:lang w:eastAsia="zh-CN"/>
        </w:rPr>
        <w:t xml:space="preserve">consider the above questions for study and analysis of the aspects </w:t>
      </w:r>
      <w:r w:rsidR="005735FC">
        <w:rPr>
          <w:lang w:eastAsia="zh-CN"/>
        </w:rPr>
        <w:t>in</w:t>
      </w:r>
      <w:r w:rsidR="005A7B1E">
        <w:rPr>
          <w:lang w:eastAsia="zh-CN"/>
        </w:rPr>
        <w:t xml:space="preserve"> SA2 study. </w:t>
      </w:r>
      <w:r w:rsidR="00856C7B">
        <w:rPr>
          <w:lang w:eastAsia="zh-CN"/>
        </w:rPr>
        <w:t xml:space="preserve">In particular what </w:t>
      </w:r>
      <w:r w:rsidR="00BF67C8">
        <w:rPr>
          <w:lang w:eastAsia="zh-CN"/>
        </w:rPr>
        <w:t>could</w:t>
      </w:r>
      <w:r w:rsidR="00856C7B">
        <w:rPr>
          <w:lang w:eastAsia="zh-CN"/>
        </w:rPr>
        <w:t xml:space="preserve"> be the requirements on the existing/new protocol with regards to the following </w:t>
      </w:r>
      <w:r w:rsidR="002859F8">
        <w:rPr>
          <w:lang w:eastAsia="zh-CN"/>
        </w:rPr>
        <w:t xml:space="preserve">decomposed </w:t>
      </w:r>
      <w:r w:rsidR="00856C7B">
        <w:rPr>
          <w:lang w:eastAsia="zh-CN"/>
        </w:rPr>
        <w:t>functionality of a data framework:</w:t>
      </w:r>
    </w:p>
    <w:p w14:paraId="4B5F0654" w14:textId="0624DFE7" w:rsidR="00856C7B" w:rsidRDefault="00BF67C8" w:rsidP="00C867C3">
      <w:pPr>
        <w:pStyle w:val="ListParagraph"/>
        <w:numPr>
          <w:ilvl w:val="3"/>
          <w:numId w:val="20"/>
        </w:numPr>
        <w:ind w:leftChars="0" w:left="1800"/>
        <w:jc w:val="both"/>
      </w:pPr>
      <w:r>
        <w:t>Whether</w:t>
      </w:r>
      <w:r w:rsidR="00856C7B">
        <w:t xml:space="preserve"> a protocol </w:t>
      </w:r>
      <w:r w:rsidR="00ED56AC">
        <w:t xml:space="preserve">can </w:t>
      </w:r>
      <w:r w:rsidR="00856C7B">
        <w:t xml:space="preserve">support data discovery and data registration- which architectural elements </w:t>
      </w:r>
      <w:r w:rsidR="003437FF">
        <w:t xml:space="preserve">(NFs or services) </w:t>
      </w:r>
      <w:r>
        <w:t>could</w:t>
      </w:r>
      <w:r w:rsidR="00856C7B">
        <w:t xml:space="preserve"> be involved in this protocol functionality?</w:t>
      </w:r>
    </w:p>
    <w:p w14:paraId="260EEC80" w14:textId="6C18493C" w:rsidR="00856C7B" w:rsidRDefault="00856C7B" w:rsidP="00C867C3">
      <w:pPr>
        <w:pStyle w:val="ListParagraph"/>
        <w:numPr>
          <w:ilvl w:val="3"/>
          <w:numId w:val="20"/>
        </w:numPr>
        <w:ind w:leftChars="0" w:left="1800"/>
        <w:jc w:val="both"/>
      </w:pPr>
      <w:r>
        <w:t>D</w:t>
      </w:r>
      <w:r w:rsidRPr="00856C7B">
        <w:t>ata collection and transfer (including configuration of the data source (</w:t>
      </w:r>
      <w:r w:rsidR="00DA6661" w:rsidRPr="00856C7B">
        <w:t>e.g.,</w:t>
      </w:r>
      <w:r w:rsidRPr="00856C7B">
        <w:t xml:space="preserve"> about collected data, reporting period and mechanisms to use), transfer of the collected data (including data distribution)</w:t>
      </w:r>
      <w:r>
        <w:t>- w</w:t>
      </w:r>
      <w:r w:rsidR="00BF67C8">
        <w:t>hether</w:t>
      </w:r>
      <w:r>
        <w:t xml:space="preserve"> such </w:t>
      </w:r>
      <w:r w:rsidR="00ED56AC">
        <w:t xml:space="preserve">a </w:t>
      </w:r>
      <w:r>
        <w:t xml:space="preserve">data collection be of fixed size or increase over time? </w:t>
      </w:r>
      <w:r w:rsidR="00BF67C8">
        <w:t>Does</w:t>
      </w:r>
      <w:r>
        <w:t xml:space="preserve"> this require the protocol to support long running architectural elements</w:t>
      </w:r>
      <w:r w:rsidR="003437FF">
        <w:t xml:space="preserve"> (NFs or services)</w:t>
      </w:r>
      <w:r>
        <w:t xml:space="preserve"> to monitor any changes in data sources or </w:t>
      </w:r>
      <w:r w:rsidR="00244513">
        <w:t>whether the</w:t>
      </w:r>
      <w:r>
        <w:t xml:space="preserve"> </w:t>
      </w:r>
      <w:r w:rsidR="00AD21EE">
        <w:t xml:space="preserve">protocol </w:t>
      </w:r>
      <w:r w:rsidR="00DA6661">
        <w:t>is</w:t>
      </w:r>
      <w:r w:rsidR="00AD21EE">
        <w:t xml:space="preserve"> required to process offline batch jobs to process data on demand?</w:t>
      </w:r>
    </w:p>
    <w:p w14:paraId="302B6C39" w14:textId="4BCCB03C" w:rsidR="00123346" w:rsidRDefault="00642AE3" w:rsidP="00C867C3">
      <w:pPr>
        <w:pStyle w:val="ListParagraph"/>
        <w:numPr>
          <w:ilvl w:val="3"/>
          <w:numId w:val="20"/>
        </w:numPr>
        <w:ind w:leftChars="0" w:left="1800"/>
        <w:jc w:val="both"/>
      </w:pPr>
      <w:r>
        <w:t xml:space="preserve">Does the protocol support point-to -point communication or group communication for </w:t>
      </w:r>
      <w:r w:rsidRPr="0084690D">
        <w:t>data labelling/metadata handling</w:t>
      </w:r>
      <w:r>
        <w:t>? W</w:t>
      </w:r>
      <w:r w:rsidR="00BF67C8">
        <w:t>hether</w:t>
      </w:r>
      <w:r>
        <w:t xml:space="preserve"> such </w:t>
      </w:r>
      <w:r w:rsidR="00ED56AC">
        <w:t xml:space="preserve">a </w:t>
      </w:r>
      <w:r>
        <w:t>communication be high-throughput and low-latency?</w:t>
      </w:r>
    </w:p>
    <w:p w14:paraId="10485D28" w14:textId="79E266AD" w:rsidR="00642AE3" w:rsidRDefault="00642AE3" w:rsidP="00C867C3">
      <w:pPr>
        <w:pStyle w:val="ListParagraph"/>
        <w:numPr>
          <w:ilvl w:val="3"/>
          <w:numId w:val="20"/>
        </w:numPr>
        <w:ind w:leftChars="0" w:left="1800"/>
        <w:jc w:val="both"/>
      </w:pPr>
      <w:r>
        <w:t xml:space="preserve">Data Processing </w:t>
      </w:r>
      <w:r w:rsidRPr="00A22D4B">
        <w:t>(</w:t>
      </w:r>
      <w:r w:rsidR="00DA6661" w:rsidRPr="00A22D4B">
        <w:t>e.g.,</w:t>
      </w:r>
      <w:r>
        <w:t xml:space="preserve"> </w:t>
      </w:r>
      <w:r w:rsidRPr="00A22D4B">
        <w:t>data anonymization, data analysis, data generation, etc.)</w:t>
      </w:r>
      <w:r w:rsidR="008F3665">
        <w:t xml:space="preserve"> Does the protocol support online (</w:t>
      </w:r>
      <w:r w:rsidR="00DA6661">
        <w:t>i.e.,</w:t>
      </w:r>
      <w:r w:rsidR="008F3665">
        <w:t xml:space="preserve"> real-time), offline, or near-real-time data processing?</w:t>
      </w:r>
    </w:p>
    <w:p w14:paraId="212526C5" w14:textId="1A389912" w:rsidR="008F3665" w:rsidRDefault="008F3665" w:rsidP="00C867C3">
      <w:pPr>
        <w:pStyle w:val="ListParagraph"/>
        <w:numPr>
          <w:ilvl w:val="3"/>
          <w:numId w:val="20"/>
        </w:numPr>
        <w:ind w:leftChars="0" w:left="1800"/>
        <w:jc w:val="both"/>
      </w:pPr>
      <w:r>
        <w:t>Data Storage and retrieval: How does the protocol represent the data over the wire to support data retrieval?</w:t>
      </w:r>
    </w:p>
    <w:p w14:paraId="085509EE" w14:textId="4F2A9003" w:rsidR="00CA4D37" w:rsidRPr="00856C7B" w:rsidRDefault="00CA4D37" w:rsidP="00C867C3">
      <w:pPr>
        <w:pStyle w:val="ListParagraph"/>
        <w:numPr>
          <w:ilvl w:val="3"/>
          <w:numId w:val="20"/>
        </w:numPr>
        <w:ind w:leftChars="0" w:left="1800"/>
        <w:jc w:val="both"/>
      </w:pPr>
      <w:r>
        <w:t>Data Exposure: What patterns of interaction can the protocol support to make the data available to components of the 6G system (NFs, services) (</w:t>
      </w:r>
      <w:proofErr w:type="spellStart"/>
      <w:r>
        <w:t>e.g</w:t>
      </w:r>
      <w:proofErr w:type="spellEnd"/>
      <w:r>
        <w:t xml:space="preserve"> event-based, message brokers, tuple-based)?</w:t>
      </w:r>
    </w:p>
    <w:p w14:paraId="21873E31" w14:textId="77777777" w:rsidR="005A7B1E" w:rsidRPr="005A7B1E" w:rsidRDefault="005A7B1E" w:rsidP="00C867C3">
      <w:pPr>
        <w:pStyle w:val="ListParagraph"/>
        <w:ind w:leftChars="0" w:left="1080"/>
        <w:jc w:val="both"/>
        <w:rPr>
          <w:bCs/>
          <w:lang w:val="en-US" w:eastAsia="zh-CN"/>
        </w:rPr>
      </w:pPr>
    </w:p>
    <w:p w14:paraId="6624BC4D" w14:textId="07AF2328" w:rsidR="00720755" w:rsidRPr="005E78FA" w:rsidRDefault="00720755" w:rsidP="00C867C3">
      <w:pPr>
        <w:ind w:left="360"/>
        <w:jc w:val="both"/>
        <w:rPr>
          <w:rFonts w:eastAsia="DengXian"/>
          <w:b/>
          <w:lang w:eastAsia="zh-CN"/>
        </w:rPr>
      </w:pPr>
      <w:r w:rsidRPr="003B5AF8">
        <w:rPr>
          <w:rFonts w:eastAsia="DengXian" w:hint="eastAsia"/>
          <w:b/>
          <w:lang w:eastAsia="zh-CN"/>
        </w:rPr>
        <w:t>Observation#</w:t>
      </w:r>
      <w:r>
        <w:rPr>
          <w:rFonts w:eastAsia="DengXian" w:hint="eastAsia"/>
          <w:b/>
          <w:lang w:eastAsia="zh-CN"/>
        </w:rPr>
        <w:t>1</w:t>
      </w:r>
      <w:r w:rsidRPr="003B5AF8">
        <w:rPr>
          <w:rFonts w:eastAsia="DengXian" w:hint="eastAsia"/>
          <w:b/>
          <w:lang w:eastAsia="zh-CN"/>
        </w:rPr>
        <w:t>:</w:t>
      </w:r>
      <w:r w:rsidRPr="001A65B2">
        <w:rPr>
          <w:rFonts w:eastAsia="DengXian"/>
          <w:b/>
          <w:lang w:eastAsia="zh-CN"/>
        </w:rPr>
        <w:t xml:space="preserve"> Data Framework</w:t>
      </w:r>
      <w:r w:rsidRPr="001A65B2">
        <w:rPr>
          <w:rFonts w:eastAsia="DengXian"/>
          <w:b/>
          <w:lang w:val="en-US" w:eastAsia="zh-CN"/>
        </w:rPr>
        <w:t xml:space="preserve"> </w:t>
      </w:r>
      <w:r>
        <w:rPr>
          <w:rFonts w:eastAsia="DengXian" w:hint="eastAsia"/>
          <w:b/>
          <w:lang w:val="en-US" w:eastAsia="zh-CN"/>
        </w:rPr>
        <w:t xml:space="preserve">is an </w:t>
      </w:r>
      <w:r>
        <w:rPr>
          <w:rFonts w:eastAsia="DengXian"/>
          <w:b/>
          <w:lang w:val="en-US" w:eastAsia="zh-CN"/>
        </w:rPr>
        <w:t>important topic</w:t>
      </w:r>
      <w:r w:rsidRPr="001A65B2">
        <w:rPr>
          <w:rFonts w:eastAsia="DengXian"/>
          <w:b/>
          <w:lang w:val="en-US" w:eastAsia="zh-CN"/>
        </w:rPr>
        <w:t xml:space="preserve"> in 6G</w:t>
      </w:r>
      <w:r>
        <w:rPr>
          <w:rFonts w:eastAsia="DengXian" w:hint="eastAsia"/>
          <w:b/>
          <w:lang w:val="en-US" w:eastAsia="zh-CN"/>
        </w:rPr>
        <w:t xml:space="preserve">, most companies support data framework to be a </w:t>
      </w:r>
      <w:r>
        <w:rPr>
          <w:rFonts w:eastAsia="DengXian"/>
          <w:b/>
          <w:lang w:val="en-US" w:eastAsia="zh-CN"/>
        </w:rPr>
        <w:t>separate</w:t>
      </w:r>
      <w:r>
        <w:rPr>
          <w:rFonts w:eastAsia="DengXian" w:hint="eastAsia"/>
          <w:b/>
          <w:lang w:val="en-US" w:eastAsia="zh-CN"/>
        </w:rPr>
        <w:t xml:space="preserve"> work area and led by SA2. </w:t>
      </w:r>
      <w:r w:rsidR="00AC4F9F">
        <w:rPr>
          <w:b/>
          <w:bCs/>
          <w:lang w:eastAsia="zh-CN"/>
        </w:rPr>
        <w:t xml:space="preserve">Considering that CT4 needs to study the protocol aspects for data framework. </w:t>
      </w:r>
      <w:r w:rsidR="00AC4F9F" w:rsidRPr="009F24C9">
        <w:rPr>
          <w:b/>
          <w:bCs/>
          <w:lang w:eastAsia="zh-CN"/>
        </w:rPr>
        <w:t xml:space="preserve"> </w:t>
      </w:r>
      <w:r w:rsidR="00B856D3">
        <w:rPr>
          <w:b/>
          <w:bCs/>
          <w:lang w:eastAsia="zh-CN"/>
        </w:rPr>
        <w:t xml:space="preserve">In our view the objectives can be broad and </w:t>
      </w:r>
      <w:r w:rsidR="000166B4">
        <w:rPr>
          <w:b/>
          <w:bCs/>
          <w:lang w:eastAsia="zh-CN"/>
        </w:rPr>
        <w:t>CT4 SID needs to be structured further to align with the SA2 objectives</w:t>
      </w:r>
      <w:r w:rsidR="00EC3B9A">
        <w:rPr>
          <w:b/>
          <w:bCs/>
          <w:lang w:eastAsia="zh-CN"/>
        </w:rPr>
        <w:t>.</w:t>
      </w:r>
    </w:p>
    <w:p w14:paraId="173C2397" w14:textId="77777777" w:rsidR="00A41A65" w:rsidRDefault="00A41A65" w:rsidP="00C867C3">
      <w:pPr>
        <w:ind w:left="360"/>
        <w:jc w:val="both"/>
        <w:rPr>
          <w:rFonts w:eastAsia="DengXian"/>
          <w:b/>
          <w:lang w:eastAsia="zh-CN"/>
        </w:rPr>
      </w:pPr>
    </w:p>
    <w:p w14:paraId="62420C4F" w14:textId="31972AC3" w:rsidR="00A41A65" w:rsidRDefault="00A41A65" w:rsidP="00C867C3">
      <w:pPr>
        <w:ind w:left="360"/>
        <w:jc w:val="both"/>
        <w:rPr>
          <w:lang w:eastAsia="zh-CN"/>
        </w:rPr>
      </w:pPr>
      <w:r>
        <w:rPr>
          <w:rFonts w:eastAsia="DengXian"/>
          <w:b/>
          <w:lang w:eastAsia="zh-CN"/>
        </w:rPr>
        <w:t>Proposal</w:t>
      </w:r>
      <w:r w:rsidRPr="003B5AF8">
        <w:rPr>
          <w:rFonts w:eastAsia="DengXian" w:hint="eastAsia"/>
          <w:b/>
          <w:lang w:eastAsia="zh-CN"/>
        </w:rPr>
        <w:t>#</w:t>
      </w:r>
      <w:r>
        <w:rPr>
          <w:rFonts w:eastAsia="DengXian" w:hint="eastAsia"/>
          <w:b/>
          <w:lang w:eastAsia="zh-CN"/>
        </w:rPr>
        <w:t>1</w:t>
      </w:r>
      <w:r w:rsidRPr="003B5AF8">
        <w:rPr>
          <w:rFonts w:eastAsia="DengXian" w:hint="eastAsia"/>
          <w:b/>
          <w:lang w:eastAsia="zh-CN"/>
        </w:rPr>
        <w:t>:</w:t>
      </w:r>
      <w:r w:rsidRPr="001A65B2">
        <w:rPr>
          <w:rFonts w:eastAsia="DengXian"/>
          <w:b/>
          <w:lang w:eastAsia="zh-CN"/>
        </w:rPr>
        <w:t xml:space="preserve"> </w:t>
      </w:r>
      <w:r>
        <w:rPr>
          <w:rFonts w:eastAsia="DengXian"/>
          <w:b/>
          <w:lang w:eastAsia="zh-CN"/>
        </w:rPr>
        <w:t xml:space="preserve">Update the SID to generic place holder to first study the </w:t>
      </w:r>
      <w:r w:rsidR="006C7D15" w:rsidRPr="006C7D15">
        <w:rPr>
          <w:rFonts w:eastAsia="DengXian"/>
          <w:b/>
          <w:lang w:eastAsia="zh-CN"/>
        </w:rPr>
        <w:t>potential protocol limitations in the current 5G</w:t>
      </w:r>
      <w:r w:rsidR="006C7D15">
        <w:rPr>
          <w:rFonts w:eastAsia="DengXian"/>
          <w:b/>
          <w:lang w:eastAsia="zh-CN"/>
        </w:rPr>
        <w:t xml:space="preserve"> </w:t>
      </w:r>
      <w:r w:rsidR="006C7D15" w:rsidRPr="006C7D15">
        <w:rPr>
          <w:rFonts w:eastAsia="DengXian"/>
          <w:b/>
          <w:lang w:eastAsia="zh-CN"/>
        </w:rPr>
        <w:t>arch</w:t>
      </w:r>
      <w:r w:rsidR="006C7D15">
        <w:rPr>
          <w:rFonts w:eastAsia="DengXian"/>
          <w:b/>
          <w:lang w:eastAsia="zh-CN"/>
        </w:rPr>
        <w:t>itecture</w:t>
      </w:r>
      <w:r w:rsidR="006C7D15" w:rsidRPr="006C7D15">
        <w:rPr>
          <w:rFonts w:eastAsia="DengXian"/>
          <w:b/>
          <w:lang w:eastAsia="zh-CN"/>
        </w:rPr>
        <w:t xml:space="preserve"> </w:t>
      </w:r>
      <w:r w:rsidR="000166B4">
        <w:rPr>
          <w:rFonts w:eastAsia="DengXian"/>
          <w:b/>
          <w:lang w:eastAsia="zh-CN"/>
        </w:rPr>
        <w:t>to support</w:t>
      </w:r>
      <w:r w:rsidR="006C7D15" w:rsidRPr="006C7D15">
        <w:rPr>
          <w:rFonts w:eastAsia="DengXian"/>
          <w:b/>
          <w:lang w:eastAsia="zh-CN"/>
        </w:rPr>
        <w:t xml:space="preserve"> bulk and heterogenous data that needs to be collected and transmitted</w:t>
      </w:r>
      <w:r w:rsidR="00EC3B9A">
        <w:rPr>
          <w:rFonts w:eastAsia="DengXian"/>
          <w:b/>
          <w:lang w:eastAsia="zh-CN"/>
        </w:rPr>
        <w:t>.</w:t>
      </w:r>
    </w:p>
    <w:p w14:paraId="6B6A4A88" w14:textId="52852EAA" w:rsidR="00720755" w:rsidRDefault="00720755" w:rsidP="00C867C3">
      <w:pPr>
        <w:jc w:val="both"/>
        <w:rPr>
          <w:rFonts w:eastAsia="DengXian"/>
          <w:b/>
          <w:lang w:val="en-US" w:eastAsia="zh-CN"/>
        </w:rPr>
      </w:pPr>
    </w:p>
    <w:p w14:paraId="7FB59CB5" w14:textId="7714D9E7" w:rsidR="00053D10" w:rsidRDefault="004C6A4C" w:rsidP="00C867C3">
      <w:pPr>
        <w:pStyle w:val="Heading2"/>
        <w:numPr>
          <w:ilvl w:val="0"/>
          <w:numId w:val="21"/>
        </w:numPr>
        <w:jc w:val="both"/>
      </w:pPr>
      <w:r>
        <w:t>CT1 Dependency:</w:t>
      </w:r>
      <w:r w:rsidR="00FB2A14">
        <w:t xml:space="preserve"> </w:t>
      </w:r>
    </w:p>
    <w:p w14:paraId="3FB3780A" w14:textId="77777777" w:rsidR="005E78FA" w:rsidRPr="005E78FA" w:rsidRDefault="005E78FA" w:rsidP="00C867C3">
      <w:pPr>
        <w:jc w:val="both"/>
      </w:pPr>
    </w:p>
    <w:p w14:paraId="196A5B84" w14:textId="1E4156CE" w:rsidR="00A41A65" w:rsidRDefault="00FB2A14" w:rsidP="00C867C3">
      <w:pPr>
        <w:ind w:left="360"/>
        <w:jc w:val="both"/>
      </w:pPr>
      <w:r>
        <w:t xml:space="preserve">SA2 </w:t>
      </w:r>
      <w:r w:rsidR="00053D10">
        <w:t>TR</w:t>
      </w:r>
      <w:r w:rsidR="008578CE">
        <w:t xml:space="preserve"> 23.801-01</w:t>
      </w:r>
      <w:r>
        <w:t xml:space="preserve"> ha</w:t>
      </w:r>
      <w:r w:rsidR="00053D10">
        <w:t>s</w:t>
      </w:r>
      <w:r>
        <w:t xml:space="preserve"> below </w:t>
      </w:r>
      <w:r w:rsidR="00053D10">
        <w:t>key issue</w:t>
      </w:r>
      <w:r>
        <w:t>:</w:t>
      </w:r>
    </w:p>
    <w:p w14:paraId="0E41441B" w14:textId="1C79F5A0" w:rsidR="00FB2A14" w:rsidRPr="00CA5045" w:rsidRDefault="00FB2A14" w:rsidP="00C867C3">
      <w:pPr>
        <w:ind w:left="360"/>
        <w:jc w:val="both"/>
        <w:rPr>
          <w:i/>
          <w:iCs/>
        </w:rPr>
      </w:pPr>
      <w:bookmarkStart w:id="2" w:name="_Toc214981669"/>
      <w:r w:rsidRPr="00CA5045">
        <w:rPr>
          <w:i/>
          <w:iCs/>
        </w:rPr>
        <w:lastRenderedPageBreak/>
        <w:t>“Key Issue #1.2</w:t>
      </w:r>
      <w:bookmarkEnd w:id="2"/>
    </w:p>
    <w:p w14:paraId="78DE7BE6" w14:textId="77777777" w:rsidR="00FB2A14" w:rsidRPr="00CA5045" w:rsidRDefault="00FB2A14" w:rsidP="00C867C3">
      <w:pPr>
        <w:pStyle w:val="B1"/>
        <w:ind w:left="927"/>
        <w:rPr>
          <w:rFonts w:ascii="Times New Roman" w:hAnsi="Times New Roman"/>
          <w:i/>
          <w:iCs/>
        </w:rPr>
      </w:pPr>
      <w:r w:rsidRPr="00CA5045">
        <w:rPr>
          <w:rFonts w:ascii="Times New Roman" w:hAnsi="Times New Roman"/>
          <w:i/>
          <w:iCs/>
        </w:rPr>
        <w:t>1.</w:t>
      </w:r>
      <w:r w:rsidRPr="00CA5045">
        <w:rPr>
          <w:rFonts w:ascii="Times New Roman" w:hAnsi="Times New Roman"/>
          <w:i/>
          <w:iCs/>
        </w:rPr>
        <w:tab/>
        <w:t>Study the support for control signalling for 6G System, including at least the following:</w:t>
      </w:r>
    </w:p>
    <w:p w14:paraId="0A441A53" w14:textId="3FB41A75" w:rsidR="00FB2A14" w:rsidRPr="00CA5045" w:rsidRDefault="00FB2A14" w:rsidP="00C867C3">
      <w:pPr>
        <w:pStyle w:val="B2"/>
        <w:ind w:left="1211"/>
        <w:jc w:val="both"/>
        <w:rPr>
          <w:rFonts w:eastAsiaTheme="minorEastAsia"/>
          <w:i/>
          <w:iCs/>
          <w:lang w:eastAsia="en-US"/>
        </w:rPr>
      </w:pPr>
      <w:r w:rsidRPr="00CA5045">
        <w:rPr>
          <w:rFonts w:eastAsiaTheme="minorEastAsia"/>
          <w:i/>
          <w:iCs/>
          <w:lang w:eastAsia="en-US"/>
        </w:rPr>
        <w:t>a)</w:t>
      </w:r>
      <w:r w:rsidRPr="00CA5045">
        <w:rPr>
          <w:rFonts w:eastAsiaTheme="minorEastAsia"/>
          <w:i/>
          <w:iCs/>
          <w:lang w:eastAsia="en-US"/>
        </w:rPr>
        <w:tab/>
        <w:t>Whether and how to support generic mechanisms (</w:t>
      </w:r>
      <w:proofErr w:type="gramStart"/>
      <w:r w:rsidRPr="00CA5045">
        <w:rPr>
          <w:rFonts w:eastAsiaTheme="minorEastAsia"/>
          <w:i/>
          <w:iCs/>
          <w:lang w:eastAsia="en-US"/>
        </w:rPr>
        <w:t>e.g.</w:t>
      </w:r>
      <w:proofErr w:type="gramEnd"/>
      <w:r w:rsidRPr="00CA5045">
        <w:rPr>
          <w:rFonts w:eastAsiaTheme="minorEastAsia"/>
          <w:i/>
          <w:iCs/>
          <w:lang w:eastAsia="en-US"/>
        </w:rPr>
        <w:t xml:space="preserve"> service discovery, service authorization, transport mechanism) for UE to Core Network interaction to support operator services.”</w:t>
      </w:r>
    </w:p>
    <w:p w14:paraId="1AB0DDFF" w14:textId="0AC01B71" w:rsidR="00FB2A14" w:rsidRDefault="00FB2A14" w:rsidP="00C867C3">
      <w:pPr>
        <w:ind w:left="360"/>
        <w:jc w:val="both"/>
      </w:pPr>
      <w:r>
        <w:t xml:space="preserve">CT1 is expected to study </w:t>
      </w:r>
      <w:r w:rsidR="004C6A4C">
        <w:t>these aspects on</w:t>
      </w:r>
      <w:r>
        <w:t xml:space="preserve"> UE to core network interactions. </w:t>
      </w:r>
      <w:r w:rsidR="00053D10">
        <w:t>I</w:t>
      </w:r>
      <w:r>
        <w:t xml:space="preserve">n our understanding </w:t>
      </w:r>
      <w:r w:rsidR="00053D10">
        <w:t xml:space="preserve">the design of data framework </w:t>
      </w:r>
      <w:r>
        <w:t>also depends on generic mechanisms developed for operator services. Thus</w:t>
      </w:r>
      <w:r w:rsidR="00053D10">
        <w:t>,</w:t>
      </w:r>
      <w:r>
        <w:t xml:space="preserve"> we think coordination with CT1 on </w:t>
      </w:r>
      <w:r w:rsidR="00053D10">
        <w:t>these aspects</w:t>
      </w:r>
      <w:r>
        <w:t xml:space="preserve"> </w:t>
      </w:r>
      <w:r w:rsidR="00B856D3">
        <w:t>is required</w:t>
      </w:r>
      <w:r w:rsidR="00F837FC">
        <w:t xml:space="preserve"> for overall design of data framework</w:t>
      </w:r>
      <w:r>
        <w:t xml:space="preserve">. </w:t>
      </w:r>
    </w:p>
    <w:p w14:paraId="34D366D5" w14:textId="77777777" w:rsidR="007924CC" w:rsidRDefault="007924CC" w:rsidP="00C867C3">
      <w:pPr>
        <w:ind w:left="360"/>
        <w:jc w:val="both"/>
        <w:rPr>
          <w:lang w:eastAsia="zh-CN"/>
        </w:rPr>
      </w:pPr>
    </w:p>
    <w:p w14:paraId="29FE6B8D" w14:textId="1200BDB3" w:rsidR="00A41A65" w:rsidRDefault="007924CC" w:rsidP="00C867C3">
      <w:pPr>
        <w:ind w:left="360"/>
        <w:jc w:val="both"/>
        <w:rPr>
          <w:rFonts w:eastAsia="DengXian"/>
          <w:b/>
          <w:lang w:eastAsia="zh-CN"/>
        </w:rPr>
      </w:pPr>
      <w:r w:rsidRPr="003B5AF8">
        <w:rPr>
          <w:rFonts w:eastAsia="DengXian" w:hint="eastAsia"/>
          <w:b/>
          <w:lang w:eastAsia="zh-CN"/>
        </w:rPr>
        <w:t>Observation#</w:t>
      </w:r>
      <w:r>
        <w:rPr>
          <w:rFonts w:eastAsia="DengXian"/>
          <w:b/>
          <w:lang w:eastAsia="zh-CN"/>
        </w:rPr>
        <w:t>2</w:t>
      </w:r>
      <w:r w:rsidRPr="003B5AF8">
        <w:rPr>
          <w:rFonts w:eastAsia="DengXian" w:hint="eastAsia"/>
          <w:b/>
          <w:lang w:eastAsia="zh-CN"/>
        </w:rPr>
        <w:t>:</w:t>
      </w:r>
      <w:r w:rsidR="00C42B50">
        <w:rPr>
          <w:rFonts w:eastAsia="DengXian"/>
          <w:b/>
          <w:lang w:eastAsia="zh-CN"/>
        </w:rPr>
        <w:t xml:space="preserve"> </w:t>
      </w:r>
      <w:r w:rsidR="00C42B50" w:rsidRPr="00B816D4">
        <w:rPr>
          <w:rFonts w:eastAsia="DengXian"/>
          <w:b/>
          <w:lang w:eastAsia="zh-CN"/>
        </w:rPr>
        <w:t xml:space="preserve">Coordination with CT1 </w:t>
      </w:r>
      <w:r w:rsidR="00FB2A14">
        <w:rPr>
          <w:rFonts w:eastAsia="DengXian"/>
          <w:b/>
          <w:lang w:eastAsia="zh-CN"/>
        </w:rPr>
        <w:t>is</w:t>
      </w:r>
      <w:r w:rsidR="00C42B50" w:rsidRPr="00B816D4">
        <w:rPr>
          <w:rFonts w:eastAsia="DengXian"/>
          <w:b/>
          <w:lang w:eastAsia="zh-CN"/>
        </w:rPr>
        <w:t xml:space="preserve"> required for </w:t>
      </w:r>
      <w:r w:rsidR="001B1BC5">
        <w:rPr>
          <w:rFonts w:eastAsia="DengXian"/>
          <w:b/>
          <w:lang w:eastAsia="zh-CN"/>
        </w:rPr>
        <w:t>aspects on</w:t>
      </w:r>
      <w:r w:rsidR="001B1BC5" w:rsidRPr="00B816D4" w:rsidDel="00FB2A14">
        <w:rPr>
          <w:rFonts w:eastAsia="DengXian"/>
          <w:b/>
          <w:lang w:eastAsia="zh-CN"/>
        </w:rPr>
        <w:t xml:space="preserve"> </w:t>
      </w:r>
      <w:r w:rsidR="00C42B50" w:rsidRPr="00B816D4">
        <w:rPr>
          <w:rFonts w:eastAsia="DengXian"/>
          <w:b/>
          <w:lang w:eastAsia="zh-CN"/>
        </w:rPr>
        <w:t xml:space="preserve">UE to Core Network interactions </w:t>
      </w:r>
      <w:r w:rsidR="00053D10">
        <w:rPr>
          <w:rFonts w:eastAsia="DengXian"/>
          <w:b/>
          <w:lang w:eastAsia="zh-CN"/>
        </w:rPr>
        <w:t xml:space="preserve">for </w:t>
      </w:r>
      <w:r w:rsidR="00671920">
        <w:rPr>
          <w:rFonts w:eastAsia="DengXian"/>
          <w:b/>
          <w:lang w:eastAsia="zh-CN"/>
        </w:rPr>
        <w:t>end-to-end</w:t>
      </w:r>
      <w:r w:rsidR="00053D10">
        <w:rPr>
          <w:rFonts w:eastAsia="DengXian"/>
          <w:b/>
          <w:lang w:eastAsia="zh-CN"/>
        </w:rPr>
        <w:t xml:space="preserve"> design of data framework</w:t>
      </w:r>
      <w:r w:rsidR="00C42B50" w:rsidRPr="00B816D4">
        <w:rPr>
          <w:rFonts w:eastAsia="DengXian"/>
          <w:b/>
          <w:lang w:eastAsia="zh-CN"/>
        </w:rPr>
        <w:t>.</w:t>
      </w:r>
    </w:p>
    <w:p w14:paraId="464A383B" w14:textId="77777777" w:rsidR="007924CC" w:rsidRDefault="007924CC" w:rsidP="00C867C3">
      <w:pPr>
        <w:ind w:left="360"/>
        <w:jc w:val="both"/>
        <w:rPr>
          <w:lang w:eastAsia="zh-CN"/>
        </w:rPr>
      </w:pPr>
    </w:p>
    <w:p w14:paraId="49C9C0E6" w14:textId="6BF084FA" w:rsidR="00FB2A14" w:rsidRDefault="00720755" w:rsidP="00C867C3">
      <w:pPr>
        <w:ind w:left="360"/>
        <w:jc w:val="both"/>
        <w:rPr>
          <w:rFonts w:eastAsia="DengXian"/>
          <w:b/>
          <w:lang w:eastAsia="zh-CN"/>
        </w:rPr>
      </w:pPr>
      <w:r>
        <w:rPr>
          <w:rFonts w:eastAsia="DengXian"/>
          <w:b/>
          <w:lang w:eastAsia="zh-CN"/>
        </w:rPr>
        <w:t>Proposal</w:t>
      </w:r>
      <w:r w:rsidRPr="003B5AF8">
        <w:rPr>
          <w:rFonts w:eastAsia="DengXian" w:hint="eastAsia"/>
          <w:b/>
          <w:lang w:eastAsia="zh-CN"/>
        </w:rPr>
        <w:t>#</w:t>
      </w:r>
      <w:r w:rsidR="00A41A65">
        <w:rPr>
          <w:rFonts w:eastAsia="DengXian"/>
          <w:b/>
          <w:lang w:eastAsia="zh-CN"/>
        </w:rPr>
        <w:t>2</w:t>
      </w:r>
      <w:r w:rsidRPr="003B5AF8">
        <w:rPr>
          <w:rFonts w:eastAsia="DengXian" w:hint="eastAsia"/>
          <w:b/>
          <w:lang w:eastAsia="zh-CN"/>
        </w:rPr>
        <w:t>:</w:t>
      </w:r>
      <w:r w:rsidRPr="001A65B2">
        <w:rPr>
          <w:rFonts w:eastAsia="DengXian"/>
          <w:b/>
          <w:lang w:eastAsia="zh-CN"/>
        </w:rPr>
        <w:t xml:space="preserve"> </w:t>
      </w:r>
      <w:r w:rsidR="00FB2A14">
        <w:rPr>
          <w:rFonts w:eastAsia="DengXian"/>
          <w:b/>
          <w:lang w:eastAsia="zh-CN"/>
        </w:rPr>
        <w:t>Propose to add below NOTE in the SID:</w:t>
      </w:r>
    </w:p>
    <w:p w14:paraId="478BCBA3" w14:textId="2E04C183" w:rsidR="00FB2A14" w:rsidRDefault="00FB2A14" w:rsidP="00C867C3">
      <w:pPr>
        <w:ind w:left="360"/>
        <w:jc w:val="both"/>
        <w:rPr>
          <w:rFonts w:eastAsia="DengXian"/>
          <w:b/>
          <w:lang w:eastAsia="zh-CN"/>
        </w:rPr>
      </w:pPr>
      <w:r>
        <w:rPr>
          <w:rFonts w:eastAsia="DengXian"/>
          <w:b/>
          <w:lang w:eastAsia="zh-CN"/>
        </w:rPr>
        <w:t xml:space="preserve">NOTE: </w:t>
      </w:r>
      <w:r w:rsidR="00AB4878" w:rsidRPr="00B816D4">
        <w:rPr>
          <w:rFonts w:eastAsia="DengXian"/>
          <w:b/>
          <w:lang w:eastAsia="zh-CN"/>
        </w:rPr>
        <w:t xml:space="preserve">Coordination with CT1 </w:t>
      </w:r>
      <w:r w:rsidR="00AB4878">
        <w:rPr>
          <w:rFonts w:eastAsia="DengXian"/>
          <w:b/>
          <w:lang w:eastAsia="zh-CN"/>
        </w:rPr>
        <w:t>is</w:t>
      </w:r>
      <w:r w:rsidR="00AB4878" w:rsidRPr="00B816D4">
        <w:rPr>
          <w:rFonts w:eastAsia="DengXian"/>
          <w:b/>
          <w:lang w:eastAsia="zh-CN"/>
        </w:rPr>
        <w:t xml:space="preserve"> </w:t>
      </w:r>
      <w:r w:rsidR="00AB4878">
        <w:rPr>
          <w:rFonts w:eastAsia="DengXian"/>
          <w:b/>
          <w:lang w:eastAsia="zh-CN"/>
        </w:rPr>
        <w:t>expected</w:t>
      </w:r>
      <w:r w:rsidR="00AB4878" w:rsidRPr="00B816D4">
        <w:rPr>
          <w:rFonts w:eastAsia="DengXian"/>
          <w:b/>
          <w:lang w:eastAsia="zh-CN"/>
        </w:rPr>
        <w:t xml:space="preserve"> for </w:t>
      </w:r>
      <w:r w:rsidR="00AB4878">
        <w:rPr>
          <w:rFonts w:eastAsia="DengXian"/>
          <w:b/>
          <w:lang w:eastAsia="zh-CN"/>
        </w:rPr>
        <w:t>aspects on</w:t>
      </w:r>
      <w:r w:rsidR="00AB4878" w:rsidRPr="00B816D4" w:rsidDel="00FB2A14">
        <w:rPr>
          <w:rFonts w:eastAsia="DengXian"/>
          <w:b/>
          <w:lang w:eastAsia="zh-CN"/>
        </w:rPr>
        <w:t xml:space="preserve"> </w:t>
      </w:r>
      <w:r w:rsidR="00AB4878" w:rsidRPr="00B816D4">
        <w:rPr>
          <w:rFonts w:eastAsia="DengXian"/>
          <w:b/>
          <w:lang w:eastAsia="zh-CN"/>
        </w:rPr>
        <w:t>UE to Core Network interactions</w:t>
      </w:r>
      <w:r w:rsidR="00AB4878">
        <w:rPr>
          <w:rFonts w:eastAsia="DengXian"/>
          <w:b/>
          <w:lang w:eastAsia="zh-CN"/>
        </w:rPr>
        <w:t xml:space="preserve"> (</w:t>
      </w:r>
      <w:r w:rsidR="00FD5AB7">
        <w:rPr>
          <w:rFonts w:eastAsia="DengXian"/>
          <w:b/>
          <w:lang w:eastAsia="zh-CN"/>
        </w:rPr>
        <w:t>e.g.,</w:t>
      </w:r>
      <w:r w:rsidR="00AB4878">
        <w:rPr>
          <w:rFonts w:eastAsia="DengXian"/>
          <w:b/>
          <w:lang w:eastAsia="zh-CN"/>
        </w:rPr>
        <w:t xml:space="preserve"> due to operator services)</w:t>
      </w:r>
      <w:r w:rsidR="00AB4878" w:rsidRPr="00B816D4">
        <w:rPr>
          <w:rFonts w:eastAsia="DengXian"/>
          <w:b/>
          <w:lang w:eastAsia="zh-CN"/>
        </w:rPr>
        <w:t xml:space="preserve"> </w:t>
      </w:r>
      <w:r w:rsidR="00AB4878">
        <w:rPr>
          <w:rFonts w:eastAsia="DengXian"/>
          <w:b/>
          <w:lang w:eastAsia="zh-CN"/>
        </w:rPr>
        <w:t xml:space="preserve">for </w:t>
      </w:r>
      <w:r w:rsidR="00BC7F16">
        <w:rPr>
          <w:rFonts w:eastAsia="DengXian"/>
          <w:b/>
          <w:lang w:eastAsia="zh-CN"/>
        </w:rPr>
        <w:t>end-to-end</w:t>
      </w:r>
      <w:r w:rsidR="00AB4878">
        <w:rPr>
          <w:rFonts w:eastAsia="DengXian"/>
          <w:b/>
          <w:lang w:eastAsia="zh-CN"/>
        </w:rPr>
        <w:t xml:space="preserve"> design of data framework</w:t>
      </w:r>
      <w:r>
        <w:rPr>
          <w:rFonts w:eastAsia="DengXian"/>
          <w:b/>
          <w:lang w:eastAsia="zh-CN"/>
        </w:rPr>
        <w:t>.</w:t>
      </w:r>
    </w:p>
    <w:p w14:paraId="2C31DA9B" w14:textId="3B9E4E70" w:rsidR="008F3665" w:rsidRDefault="008F3665" w:rsidP="00C867C3">
      <w:pPr>
        <w:jc w:val="both"/>
        <w:rPr>
          <w:rFonts w:eastAsia="DengXian"/>
          <w:b/>
          <w:lang w:eastAsia="zh-CN"/>
        </w:rPr>
      </w:pPr>
    </w:p>
    <w:p w14:paraId="4333F05C" w14:textId="587C1163" w:rsidR="004C6A4C" w:rsidRDefault="00CA5045" w:rsidP="00C867C3">
      <w:pPr>
        <w:pStyle w:val="Heading2"/>
        <w:numPr>
          <w:ilvl w:val="0"/>
          <w:numId w:val="21"/>
        </w:numPr>
        <w:jc w:val="both"/>
        <w:rPr>
          <w:lang w:eastAsia="zh-CN"/>
        </w:rPr>
      </w:pPr>
      <w:r>
        <w:rPr>
          <w:lang w:eastAsia="zh-CN"/>
        </w:rPr>
        <w:t>Functional decomposition and Protocol enhancement</w:t>
      </w:r>
    </w:p>
    <w:p w14:paraId="3E1A05FC" w14:textId="5DBEC3E6" w:rsidR="004C6A4C" w:rsidRDefault="004C6A4C" w:rsidP="00C867C3">
      <w:pPr>
        <w:jc w:val="both"/>
        <w:rPr>
          <w:rFonts w:eastAsia="DengXian"/>
          <w:b/>
          <w:lang w:eastAsia="zh-CN"/>
        </w:rPr>
      </w:pPr>
    </w:p>
    <w:p w14:paraId="7A6E3BB9" w14:textId="3ADF34D8" w:rsidR="008578CE" w:rsidRDefault="00F715C0" w:rsidP="00C867C3">
      <w:pPr>
        <w:ind w:left="360"/>
        <w:jc w:val="both"/>
        <w:rPr>
          <w:rFonts w:eastAsia="DengXian"/>
          <w:b/>
          <w:lang w:eastAsia="zh-CN"/>
        </w:rPr>
      </w:pPr>
      <w:r>
        <w:rPr>
          <w:iCs/>
        </w:rPr>
        <w:t xml:space="preserve">CT4 need to </w:t>
      </w:r>
      <w:r w:rsidRPr="00F715C0">
        <w:rPr>
          <w:iCs/>
        </w:rPr>
        <w:t>study the protocol aspects for the technical realization of the data framework based on the architecture and functional requirements developed by SA2 and security requirements developed by SA3.</w:t>
      </w:r>
      <w:r w:rsidR="008578CE" w:rsidRPr="008578CE">
        <w:rPr>
          <w:iCs/>
        </w:rPr>
        <w:t xml:space="preserve"> CT4 has to do the study considering interfaces within the CN and between the RAN and the CN. </w:t>
      </w:r>
      <w:r w:rsidRPr="008578CE">
        <w:rPr>
          <w:iCs/>
        </w:rPr>
        <w:t>The data transfer protocol for interface between the RAN and the CN is under RAN3 responsibility.</w:t>
      </w:r>
      <w:r>
        <w:rPr>
          <w:iCs/>
        </w:rPr>
        <w:t xml:space="preserve"> </w:t>
      </w:r>
      <w:r w:rsidR="008578CE" w:rsidRPr="008578CE">
        <w:rPr>
          <w:iCs/>
        </w:rPr>
        <w:t xml:space="preserve">Therefore, there needs </w:t>
      </w:r>
      <w:r w:rsidR="008578CE" w:rsidRPr="00CB0A44">
        <w:rPr>
          <w:iCs/>
        </w:rPr>
        <w:t>RAN3</w:t>
      </w:r>
      <w:r w:rsidR="008578CE">
        <w:rPr>
          <w:iCs/>
        </w:rPr>
        <w:t xml:space="preserve"> and CT4</w:t>
      </w:r>
      <w:r w:rsidR="008578CE" w:rsidRPr="00CB0A44">
        <w:rPr>
          <w:iCs/>
        </w:rPr>
        <w:t xml:space="preserve"> coordinat</w:t>
      </w:r>
      <w:r w:rsidR="008578CE">
        <w:rPr>
          <w:iCs/>
        </w:rPr>
        <w:t>ion to achieve</w:t>
      </w:r>
      <w:r w:rsidR="008578CE" w:rsidRPr="00CB0A44">
        <w:rPr>
          <w:iCs/>
        </w:rPr>
        <w:t xml:space="preserve"> conclusions on the </w:t>
      </w:r>
      <w:r w:rsidR="008578CE">
        <w:rPr>
          <w:iCs/>
        </w:rPr>
        <w:t>data transfer</w:t>
      </w:r>
      <w:r w:rsidR="008578CE" w:rsidRPr="00CB0A44">
        <w:rPr>
          <w:iCs/>
        </w:rPr>
        <w:t xml:space="preserve"> protocol</w:t>
      </w:r>
      <w:r w:rsidR="008578CE">
        <w:rPr>
          <w:iCs/>
        </w:rPr>
        <w:t>.</w:t>
      </w:r>
      <w:r>
        <w:rPr>
          <w:iCs/>
        </w:rPr>
        <w:t xml:space="preserve"> Similarly, coordination is needed with SA3 on the security aspects during the study. </w:t>
      </w:r>
    </w:p>
    <w:p w14:paraId="772006C4" w14:textId="77777777" w:rsidR="008578CE" w:rsidRDefault="008578CE" w:rsidP="00C867C3">
      <w:pPr>
        <w:ind w:left="360"/>
        <w:jc w:val="both"/>
        <w:rPr>
          <w:rFonts w:eastAsia="DengXian"/>
          <w:b/>
          <w:lang w:eastAsia="zh-CN"/>
        </w:rPr>
      </w:pPr>
    </w:p>
    <w:p w14:paraId="23390E1F" w14:textId="12AD1527" w:rsidR="008F3665" w:rsidRDefault="008F3665" w:rsidP="00C867C3">
      <w:pPr>
        <w:ind w:left="360"/>
        <w:jc w:val="both"/>
        <w:rPr>
          <w:rFonts w:eastAsia="DengXian"/>
          <w:b/>
          <w:lang w:eastAsia="zh-CN"/>
        </w:rPr>
      </w:pPr>
      <w:r w:rsidRPr="003B5AF8">
        <w:rPr>
          <w:rFonts w:eastAsia="DengXian" w:hint="eastAsia"/>
          <w:b/>
          <w:lang w:eastAsia="zh-CN"/>
        </w:rPr>
        <w:t>Observation#</w:t>
      </w:r>
      <w:r>
        <w:rPr>
          <w:rFonts w:eastAsia="DengXian"/>
          <w:b/>
          <w:lang w:eastAsia="zh-CN"/>
        </w:rPr>
        <w:t>3</w:t>
      </w:r>
      <w:r w:rsidRPr="003B5AF8">
        <w:rPr>
          <w:rFonts w:eastAsia="DengXian" w:hint="eastAsia"/>
          <w:b/>
          <w:lang w:eastAsia="zh-CN"/>
        </w:rPr>
        <w:t>:</w:t>
      </w:r>
      <w:r>
        <w:rPr>
          <w:rFonts w:eastAsia="DengXian"/>
          <w:b/>
          <w:lang w:eastAsia="zh-CN"/>
        </w:rPr>
        <w:t xml:space="preserve"> </w:t>
      </w:r>
      <w:r w:rsidR="003C1E0C">
        <w:rPr>
          <w:rFonts w:eastAsia="DengXian"/>
          <w:b/>
          <w:lang w:eastAsia="zh-CN"/>
        </w:rPr>
        <w:t xml:space="preserve">Any </w:t>
      </w:r>
      <w:r>
        <w:rPr>
          <w:rFonts w:eastAsia="DengXian"/>
          <w:b/>
          <w:lang w:eastAsia="zh-CN"/>
        </w:rPr>
        <w:t xml:space="preserve">Data </w:t>
      </w:r>
      <w:r w:rsidR="00B856D3">
        <w:rPr>
          <w:rFonts w:eastAsia="DengXian"/>
          <w:b/>
          <w:lang w:eastAsia="zh-CN"/>
        </w:rPr>
        <w:t>framework need</w:t>
      </w:r>
      <w:r w:rsidR="00ED56AC">
        <w:rPr>
          <w:rFonts w:eastAsia="DengXian"/>
          <w:b/>
          <w:lang w:eastAsia="zh-CN"/>
        </w:rPr>
        <w:t>s</w:t>
      </w:r>
      <w:r>
        <w:rPr>
          <w:rFonts w:eastAsia="DengXian"/>
          <w:b/>
          <w:lang w:eastAsia="zh-CN"/>
        </w:rPr>
        <w:t xml:space="preserve"> to decompose the fr</w:t>
      </w:r>
      <w:r w:rsidR="003C1E0C">
        <w:rPr>
          <w:rFonts w:eastAsia="DengXian"/>
          <w:b/>
          <w:lang w:eastAsia="zh-CN"/>
        </w:rPr>
        <w:t>a</w:t>
      </w:r>
      <w:r>
        <w:rPr>
          <w:rFonts w:eastAsia="DengXian"/>
          <w:b/>
          <w:lang w:eastAsia="zh-CN"/>
        </w:rPr>
        <w:t>mework’s functionality in</w:t>
      </w:r>
      <w:r w:rsidR="003C1E0C">
        <w:rPr>
          <w:rFonts w:eastAsia="DengXian"/>
          <w:b/>
          <w:lang w:eastAsia="zh-CN"/>
        </w:rPr>
        <w:t xml:space="preserve">to </w:t>
      </w:r>
      <w:r w:rsidR="003C1E0C" w:rsidRPr="003C1E0C">
        <w:rPr>
          <w:rFonts w:eastAsia="DengXian"/>
          <w:b/>
          <w:lang w:eastAsia="zh-CN"/>
        </w:rPr>
        <w:t>data discovery and data registration</w:t>
      </w:r>
      <w:r w:rsidR="003C1E0C">
        <w:rPr>
          <w:rFonts w:eastAsia="DengXian"/>
          <w:b/>
          <w:lang w:eastAsia="zh-CN"/>
        </w:rPr>
        <w:t xml:space="preserve">; </w:t>
      </w:r>
      <w:r w:rsidR="003C1E0C" w:rsidRPr="003C1E0C">
        <w:rPr>
          <w:rFonts w:eastAsia="DengXian"/>
          <w:b/>
          <w:lang w:eastAsia="zh-CN"/>
        </w:rPr>
        <w:t>data labelling/metadata handling</w:t>
      </w:r>
      <w:r w:rsidR="003C1E0C">
        <w:rPr>
          <w:rFonts w:eastAsia="DengXian"/>
          <w:b/>
          <w:lang w:eastAsia="zh-CN"/>
        </w:rPr>
        <w:t xml:space="preserve">; </w:t>
      </w:r>
      <w:r w:rsidR="003C1E0C" w:rsidRPr="003C1E0C">
        <w:rPr>
          <w:rFonts w:eastAsia="DengXian"/>
          <w:b/>
          <w:lang w:eastAsia="zh-CN"/>
        </w:rPr>
        <w:t>data processing</w:t>
      </w:r>
      <w:r w:rsidR="003C1E0C">
        <w:rPr>
          <w:rFonts w:eastAsia="DengXian"/>
          <w:b/>
          <w:lang w:eastAsia="zh-CN"/>
        </w:rPr>
        <w:t xml:space="preserve">; </w:t>
      </w:r>
      <w:r w:rsidR="003C1E0C" w:rsidRPr="003C1E0C">
        <w:rPr>
          <w:rFonts w:eastAsia="DengXian"/>
          <w:b/>
          <w:lang w:eastAsia="zh-CN"/>
        </w:rPr>
        <w:t>data storage and retrieval</w:t>
      </w:r>
      <w:r w:rsidR="003C1E0C">
        <w:rPr>
          <w:rFonts w:eastAsia="DengXian"/>
          <w:b/>
          <w:lang w:eastAsia="zh-CN"/>
        </w:rPr>
        <w:t xml:space="preserve">; and data exposure as discussed above. The protocol(s) in the data </w:t>
      </w:r>
      <w:r w:rsidR="00B856D3">
        <w:rPr>
          <w:rFonts w:eastAsia="DengXian"/>
          <w:b/>
          <w:lang w:eastAsia="zh-CN"/>
        </w:rPr>
        <w:t>framework need</w:t>
      </w:r>
      <w:r w:rsidR="003C1E0C">
        <w:rPr>
          <w:rFonts w:eastAsia="DengXian"/>
          <w:b/>
          <w:lang w:eastAsia="zh-CN"/>
        </w:rPr>
        <w:t xml:space="preserve"> to support such a functional decomposition.</w:t>
      </w:r>
    </w:p>
    <w:p w14:paraId="225102FC" w14:textId="18EC4781" w:rsidR="003C1E0C" w:rsidRDefault="003C1E0C" w:rsidP="00C867C3">
      <w:pPr>
        <w:ind w:left="360"/>
        <w:jc w:val="both"/>
        <w:rPr>
          <w:rFonts w:eastAsia="DengXian"/>
          <w:b/>
          <w:lang w:eastAsia="zh-CN"/>
        </w:rPr>
      </w:pPr>
    </w:p>
    <w:p w14:paraId="791E214B" w14:textId="02694853" w:rsidR="003C1E0C" w:rsidRDefault="003C1E0C" w:rsidP="00C867C3">
      <w:pPr>
        <w:ind w:left="360"/>
        <w:jc w:val="both"/>
        <w:rPr>
          <w:rFonts w:eastAsia="DengXian"/>
          <w:b/>
          <w:lang w:eastAsia="zh-CN"/>
        </w:rPr>
      </w:pPr>
      <w:r>
        <w:rPr>
          <w:rFonts w:eastAsia="DengXian"/>
          <w:b/>
          <w:lang w:eastAsia="zh-CN"/>
        </w:rPr>
        <w:t>Proposal</w:t>
      </w:r>
      <w:r w:rsidRPr="003B5AF8">
        <w:rPr>
          <w:rFonts w:eastAsia="DengXian" w:hint="eastAsia"/>
          <w:b/>
          <w:lang w:eastAsia="zh-CN"/>
        </w:rPr>
        <w:t>#</w:t>
      </w:r>
      <w:r>
        <w:rPr>
          <w:rFonts w:eastAsia="DengXian"/>
          <w:b/>
          <w:lang w:eastAsia="zh-CN"/>
        </w:rPr>
        <w:t>3</w:t>
      </w:r>
      <w:r w:rsidRPr="003B5AF8">
        <w:rPr>
          <w:rFonts w:eastAsia="DengXian" w:hint="eastAsia"/>
          <w:b/>
          <w:lang w:eastAsia="zh-CN"/>
        </w:rPr>
        <w:t>:</w:t>
      </w:r>
      <w:r w:rsidRPr="001A65B2">
        <w:rPr>
          <w:rFonts w:eastAsia="DengXian"/>
          <w:b/>
          <w:lang w:eastAsia="zh-CN"/>
        </w:rPr>
        <w:t xml:space="preserve"> </w:t>
      </w:r>
      <w:r>
        <w:rPr>
          <w:rFonts w:eastAsia="DengXian"/>
          <w:b/>
          <w:lang w:eastAsia="zh-CN"/>
        </w:rPr>
        <w:t xml:space="preserve">The </w:t>
      </w:r>
      <w:r w:rsidR="008F5141">
        <w:rPr>
          <w:rFonts w:eastAsia="DengXian"/>
          <w:b/>
          <w:lang w:eastAsia="zh-CN"/>
        </w:rPr>
        <w:t>o</w:t>
      </w:r>
      <w:r>
        <w:rPr>
          <w:rFonts w:eastAsia="DengXian"/>
          <w:b/>
          <w:lang w:eastAsia="zh-CN"/>
        </w:rPr>
        <w:t xml:space="preserve">bjective should be structured to reflect the functional decomposition of the Data Framework and to study how a protocol </w:t>
      </w:r>
      <w:r w:rsidR="00BF67C8">
        <w:rPr>
          <w:rFonts w:eastAsia="DengXian"/>
          <w:b/>
          <w:lang w:eastAsia="zh-CN"/>
        </w:rPr>
        <w:t>can</w:t>
      </w:r>
      <w:r>
        <w:rPr>
          <w:rFonts w:eastAsia="DengXian"/>
          <w:b/>
          <w:lang w:eastAsia="zh-CN"/>
        </w:rPr>
        <w:t xml:space="preserve"> support these functions.</w:t>
      </w:r>
    </w:p>
    <w:p w14:paraId="3635C4A4" w14:textId="47C58BD6" w:rsidR="005D0E2E" w:rsidRDefault="005D0E2E" w:rsidP="00C867C3">
      <w:pPr>
        <w:jc w:val="both"/>
        <w:rPr>
          <w:bCs/>
          <w:lang w:val="en-US" w:eastAsia="zh-CN"/>
        </w:rPr>
      </w:pPr>
    </w:p>
    <w:p w14:paraId="00927CCB" w14:textId="0ECA2861" w:rsidR="005D0E2E" w:rsidRDefault="005D0E2E" w:rsidP="00C867C3">
      <w:pPr>
        <w:jc w:val="both"/>
        <w:rPr>
          <w:bCs/>
          <w:lang w:val="en-US" w:eastAsia="zh-CN"/>
        </w:rPr>
      </w:pPr>
    </w:p>
    <w:p w14:paraId="4E89A2B7" w14:textId="38B8FA5D" w:rsidR="00AA5949" w:rsidRPr="00E00489" w:rsidRDefault="00AA5949" w:rsidP="00C867C3">
      <w:pPr>
        <w:pStyle w:val="Heading1"/>
        <w:numPr>
          <w:ilvl w:val="0"/>
          <w:numId w:val="8"/>
        </w:numPr>
        <w:tabs>
          <w:tab w:val="num" w:pos="360"/>
        </w:tabs>
        <w:jc w:val="both"/>
        <w:rPr>
          <w:rFonts w:cs="Arial"/>
          <w:lang w:eastAsia="ja-JP"/>
        </w:rPr>
      </w:pPr>
      <w:r w:rsidRPr="004617A8">
        <w:t>Conclusion</w:t>
      </w:r>
      <w:r w:rsidR="00D16E55">
        <w:rPr>
          <w:rFonts w:eastAsia="Yu Mincho" w:hint="eastAsia"/>
          <w:lang w:eastAsia="ja-JP"/>
        </w:rPr>
        <w:t xml:space="preserve"> and Way Forward</w:t>
      </w:r>
    </w:p>
    <w:p w14:paraId="0EF46E4B" w14:textId="314D2E26" w:rsidR="0071084B" w:rsidRDefault="00AA5949" w:rsidP="00C867C3">
      <w:pPr>
        <w:spacing w:after="240"/>
        <w:ind w:left="360"/>
        <w:jc w:val="both"/>
        <w:rPr>
          <w:lang w:eastAsia="zh-CN"/>
        </w:rPr>
      </w:pPr>
      <w:r w:rsidRPr="00720755">
        <w:rPr>
          <w:lang w:eastAsia="zh-CN"/>
        </w:rPr>
        <w:t xml:space="preserve">It is proposed to discuss the issues above </w:t>
      </w:r>
      <w:r w:rsidRPr="00720755">
        <w:rPr>
          <w:rFonts w:hint="eastAsia"/>
          <w:lang w:eastAsia="zh-CN"/>
        </w:rPr>
        <w:t>t</w:t>
      </w:r>
      <w:r w:rsidRPr="00720755">
        <w:rPr>
          <w:lang w:eastAsia="zh-CN"/>
        </w:rPr>
        <w:t xml:space="preserve">o </w:t>
      </w:r>
      <w:r w:rsidR="00720755">
        <w:rPr>
          <w:lang w:eastAsia="zh-CN"/>
        </w:rPr>
        <w:t xml:space="preserve">have a </w:t>
      </w:r>
      <w:r w:rsidR="004A1042">
        <w:rPr>
          <w:lang w:eastAsia="zh-CN"/>
        </w:rPr>
        <w:t>generic work task</w:t>
      </w:r>
      <w:r w:rsidR="00720755">
        <w:rPr>
          <w:lang w:eastAsia="zh-CN"/>
        </w:rPr>
        <w:t xml:space="preserve"> to study the protocol aspects for data framework of 6G </w:t>
      </w:r>
      <w:r w:rsidR="00B0508B">
        <w:rPr>
          <w:lang w:eastAsia="zh-CN"/>
        </w:rPr>
        <w:t>s</w:t>
      </w:r>
      <w:r w:rsidR="00720755">
        <w:rPr>
          <w:lang w:eastAsia="zh-CN"/>
        </w:rPr>
        <w:t xml:space="preserve">ystem </w:t>
      </w:r>
      <w:r w:rsidR="00093539">
        <w:rPr>
          <w:lang w:eastAsia="zh-CN"/>
        </w:rPr>
        <w:t xml:space="preserve">by coordinating with </w:t>
      </w:r>
      <w:r w:rsidR="008F5141">
        <w:rPr>
          <w:lang w:eastAsia="zh-CN"/>
        </w:rPr>
        <w:t xml:space="preserve">the corresponding </w:t>
      </w:r>
      <w:r w:rsidR="00093539">
        <w:rPr>
          <w:lang w:eastAsia="zh-CN"/>
        </w:rPr>
        <w:t xml:space="preserve">working groups. </w:t>
      </w:r>
      <w:r w:rsidR="0071084B">
        <w:rPr>
          <w:lang w:eastAsia="zh-CN"/>
        </w:rPr>
        <w:t xml:space="preserve"> </w:t>
      </w:r>
      <w:r w:rsidR="00B0508B">
        <w:rPr>
          <w:lang w:eastAsia="zh-CN"/>
        </w:rPr>
        <w:t>Stage 3 needs to have further clarity from SA2 on the consideration of DATA and the need for the data framework to finalize the Work tasks in CT4 SID.</w:t>
      </w:r>
      <w:r w:rsidR="00EA5379">
        <w:rPr>
          <w:lang w:eastAsia="zh-CN"/>
        </w:rPr>
        <w:t xml:space="preserve"> In addition, the </w:t>
      </w:r>
      <w:r w:rsidR="00F715C0">
        <w:rPr>
          <w:lang w:eastAsia="zh-CN"/>
        </w:rPr>
        <w:t>o</w:t>
      </w:r>
      <w:r w:rsidR="00EA5379">
        <w:rPr>
          <w:lang w:eastAsia="zh-CN"/>
        </w:rPr>
        <w:t xml:space="preserve">bjectives section </w:t>
      </w:r>
      <w:r w:rsidR="003C49CD">
        <w:rPr>
          <w:lang w:eastAsia="zh-CN"/>
        </w:rPr>
        <w:t>should be structured to reflect the functional decomposition of the Data Framework.</w:t>
      </w:r>
    </w:p>
    <w:p w14:paraId="571329C1" w14:textId="182942E7" w:rsidR="00C75529" w:rsidRPr="00720755" w:rsidRDefault="00C75529" w:rsidP="00C867C3">
      <w:pPr>
        <w:spacing w:after="240"/>
        <w:jc w:val="both"/>
        <w:rPr>
          <w:lang w:eastAsia="zh-CN"/>
        </w:rPr>
      </w:pPr>
    </w:p>
    <w:sectPr w:rsidR="00C75529" w:rsidRPr="0072075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F3175" w14:textId="77777777" w:rsidR="00956447" w:rsidRDefault="00956447">
      <w:r>
        <w:separator/>
      </w:r>
    </w:p>
  </w:endnote>
  <w:endnote w:type="continuationSeparator" w:id="0">
    <w:p w14:paraId="41436DCB" w14:textId="77777777" w:rsidR="00956447" w:rsidRDefault="00956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970B9" w14:textId="77777777" w:rsidR="00956447" w:rsidRDefault="00956447">
      <w:r>
        <w:separator/>
      </w:r>
    </w:p>
  </w:footnote>
  <w:footnote w:type="continuationSeparator" w:id="0">
    <w:p w14:paraId="7CAFDB1B" w14:textId="77777777" w:rsidR="00956447" w:rsidRDefault="009564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A723F"/>
    <w:multiLevelType w:val="hybridMultilevel"/>
    <w:tmpl w:val="AD704CCE"/>
    <w:lvl w:ilvl="0" w:tplc="F542B11A">
      <w:start w:val="2"/>
      <w:numFmt w:val="bullet"/>
      <w:lvlText w:val="-"/>
      <w:lvlJc w:val="left"/>
      <w:pPr>
        <w:ind w:left="2214" w:hanging="360"/>
      </w:pPr>
      <w:rPr>
        <w:rFonts w:ascii="Arial" w:eastAsia="Times New Roman" w:hAnsi="Arial" w:cs="Arial" w:hint="default"/>
      </w:rPr>
    </w:lvl>
    <w:lvl w:ilvl="1" w:tplc="08090003">
      <w:start w:val="1"/>
      <w:numFmt w:val="bullet"/>
      <w:lvlText w:val="o"/>
      <w:lvlJc w:val="left"/>
      <w:pPr>
        <w:ind w:left="2934" w:hanging="360"/>
      </w:pPr>
      <w:rPr>
        <w:rFonts w:ascii="Courier New" w:hAnsi="Courier New" w:cs="Courier New" w:hint="default"/>
      </w:rPr>
    </w:lvl>
    <w:lvl w:ilvl="2" w:tplc="08090005">
      <w:start w:val="1"/>
      <w:numFmt w:val="bullet"/>
      <w:lvlText w:val=""/>
      <w:lvlJc w:val="left"/>
      <w:pPr>
        <w:ind w:left="3654" w:hanging="360"/>
      </w:pPr>
      <w:rPr>
        <w:rFonts w:ascii="Wingdings" w:hAnsi="Wingdings" w:hint="default"/>
      </w:rPr>
    </w:lvl>
    <w:lvl w:ilvl="3" w:tplc="08090001">
      <w:start w:val="1"/>
      <w:numFmt w:val="bullet"/>
      <w:lvlText w:val=""/>
      <w:lvlJc w:val="left"/>
      <w:pPr>
        <w:ind w:left="4374" w:hanging="360"/>
      </w:pPr>
      <w:rPr>
        <w:rFonts w:ascii="Symbol" w:hAnsi="Symbol" w:hint="default"/>
      </w:rPr>
    </w:lvl>
    <w:lvl w:ilvl="4" w:tplc="08090003">
      <w:start w:val="1"/>
      <w:numFmt w:val="bullet"/>
      <w:lvlText w:val="o"/>
      <w:lvlJc w:val="left"/>
      <w:pPr>
        <w:ind w:left="5094" w:hanging="360"/>
      </w:pPr>
      <w:rPr>
        <w:rFonts w:ascii="Courier New" w:hAnsi="Courier New" w:cs="Courier New" w:hint="default"/>
      </w:rPr>
    </w:lvl>
    <w:lvl w:ilvl="5" w:tplc="08090005" w:tentative="1">
      <w:start w:val="1"/>
      <w:numFmt w:val="bullet"/>
      <w:lvlText w:val=""/>
      <w:lvlJc w:val="left"/>
      <w:pPr>
        <w:ind w:left="5814" w:hanging="360"/>
      </w:pPr>
      <w:rPr>
        <w:rFonts w:ascii="Wingdings" w:hAnsi="Wingdings" w:hint="default"/>
      </w:rPr>
    </w:lvl>
    <w:lvl w:ilvl="6" w:tplc="08090001" w:tentative="1">
      <w:start w:val="1"/>
      <w:numFmt w:val="bullet"/>
      <w:lvlText w:val=""/>
      <w:lvlJc w:val="left"/>
      <w:pPr>
        <w:ind w:left="6534" w:hanging="360"/>
      </w:pPr>
      <w:rPr>
        <w:rFonts w:ascii="Symbol" w:hAnsi="Symbol" w:hint="default"/>
      </w:rPr>
    </w:lvl>
    <w:lvl w:ilvl="7" w:tplc="08090003" w:tentative="1">
      <w:start w:val="1"/>
      <w:numFmt w:val="bullet"/>
      <w:lvlText w:val="o"/>
      <w:lvlJc w:val="left"/>
      <w:pPr>
        <w:ind w:left="7254" w:hanging="360"/>
      </w:pPr>
      <w:rPr>
        <w:rFonts w:ascii="Courier New" w:hAnsi="Courier New" w:cs="Courier New" w:hint="default"/>
      </w:rPr>
    </w:lvl>
    <w:lvl w:ilvl="8" w:tplc="08090005" w:tentative="1">
      <w:start w:val="1"/>
      <w:numFmt w:val="bullet"/>
      <w:lvlText w:val=""/>
      <w:lvlJc w:val="left"/>
      <w:pPr>
        <w:ind w:left="7974" w:hanging="360"/>
      </w:pPr>
      <w:rPr>
        <w:rFonts w:ascii="Wingdings" w:hAnsi="Wingdings" w:hint="default"/>
      </w:rPr>
    </w:lvl>
  </w:abstractNum>
  <w:abstractNum w:abstractNumId="1" w15:restartNumberingAfterBreak="0">
    <w:nsid w:val="02EC344B"/>
    <w:multiLevelType w:val="hybridMultilevel"/>
    <w:tmpl w:val="0EC02CC2"/>
    <w:lvl w:ilvl="0" w:tplc="06C4FE8C">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764460B"/>
    <w:multiLevelType w:val="hybridMultilevel"/>
    <w:tmpl w:val="3C784DA4"/>
    <w:lvl w:ilvl="0" w:tplc="649E775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B7C56AD"/>
    <w:multiLevelType w:val="multilevel"/>
    <w:tmpl w:val="97C86BE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800156"/>
    <w:multiLevelType w:val="hybridMultilevel"/>
    <w:tmpl w:val="CDDE495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258F1F92"/>
    <w:multiLevelType w:val="hybridMultilevel"/>
    <w:tmpl w:val="D3086C86"/>
    <w:lvl w:ilvl="0" w:tplc="F542B11A">
      <w:start w:val="2"/>
      <w:numFmt w:val="bullet"/>
      <w:lvlText w:val="-"/>
      <w:lvlJc w:val="left"/>
      <w:pPr>
        <w:ind w:left="440" w:hanging="440"/>
      </w:pPr>
      <w:rPr>
        <w:rFonts w:ascii="Arial" w:eastAsia="Times New Roman"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93F1447"/>
    <w:multiLevelType w:val="hybridMultilevel"/>
    <w:tmpl w:val="ADA2B9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D00057F"/>
    <w:multiLevelType w:val="hybridMultilevel"/>
    <w:tmpl w:val="01C2D544"/>
    <w:lvl w:ilvl="0" w:tplc="5AEEAFD0">
      <w:start w:val="3"/>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E2B715C"/>
    <w:multiLevelType w:val="hybridMultilevel"/>
    <w:tmpl w:val="D6565FA2"/>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1DC007F"/>
    <w:multiLevelType w:val="hybridMultilevel"/>
    <w:tmpl w:val="DADE2D60"/>
    <w:lvl w:ilvl="0" w:tplc="D056F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7C54DC7"/>
    <w:multiLevelType w:val="hybridMultilevel"/>
    <w:tmpl w:val="2E003284"/>
    <w:lvl w:ilvl="0" w:tplc="A536B9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469C252F"/>
    <w:multiLevelType w:val="hybridMultilevel"/>
    <w:tmpl w:val="65FCF800"/>
    <w:lvl w:ilvl="0" w:tplc="A1AA94D8">
      <w:start w:val="2"/>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547307E7"/>
    <w:multiLevelType w:val="hybridMultilevel"/>
    <w:tmpl w:val="1E1EE99A"/>
    <w:lvl w:ilvl="0" w:tplc="A536B9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58673DF9"/>
    <w:multiLevelType w:val="hybridMultilevel"/>
    <w:tmpl w:val="A1D04976"/>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A443200"/>
    <w:multiLevelType w:val="hybridMultilevel"/>
    <w:tmpl w:val="C93EDC50"/>
    <w:lvl w:ilvl="0" w:tplc="35BAA18A">
      <w:start w:val="3"/>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61E25A64"/>
    <w:multiLevelType w:val="hybridMultilevel"/>
    <w:tmpl w:val="A04ACA0A"/>
    <w:lvl w:ilvl="0" w:tplc="F49C9B3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71883E9F"/>
    <w:multiLevelType w:val="hybridMultilevel"/>
    <w:tmpl w:val="256C233C"/>
    <w:lvl w:ilvl="0" w:tplc="570238B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72963D15"/>
    <w:multiLevelType w:val="hybridMultilevel"/>
    <w:tmpl w:val="D6565FA2"/>
    <w:lvl w:ilvl="0" w:tplc="A536B9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abstractNumId w:val="14"/>
  </w:num>
  <w:num w:numId="2">
    <w:abstractNumId w:val="10"/>
  </w:num>
  <w:num w:numId="3">
    <w:abstractNumId w:val="8"/>
  </w:num>
  <w:num w:numId="4">
    <w:abstractNumId w:val="0"/>
  </w:num>
  <w:num w:numId="5">
    <w:abstractNumId w:val="11"/>
  </w:num>
  <w:num w:numId="6">
    <w:abstractNumId w:val="4"/>
  </w:num>
  <w:num w:numId="7">
    <w:abstractNumId w:val="5"/>
  </w:num>
  <w:num w:numId="8">
    <w:abstractNumId w:val="2"/>
  </w:num>
  <w:num w:numId="9">
    <w:abstractNumId w:val="19"/>
  </w:num>
  <w:num w:numId="10">
    <w:abstractNumId w:val="1"/>
  </w:num>
  <w:num w:numId="11">
    <w:abstractNumId w:val="13"/>
  </w:num>
  <w:num w:numId="12">
    <w:abstractNumId w:val="17"/>
  </w:num>
  <w:num w:numId="13">
    <w:abstractNumId w:val="7"/>
  </w:num>
  <w:num w:numId="14">
    <w:abstractNumId w:val="18"/>
  </w:num>
  <w:num w:numId="15">
    <w:abstractNumId w:val="15"/>
  </w:num>
  <w:num w:numId="16">
    <w:abstractNumId w:val="12"/>
  </w:num>
  <w:num w:numId="17">
    <w:abstractNumId w:val="20"/>
  </w:num>
  <w:num w:numId="18">
    <w:abstractNumId w:val="9"/>
  </w:num>
  <w:num w:numId="19">
    <w:abstractNumId w:val="6"/>
  </w:num>
  <w:num w:numId="20">
    <w:abstractNumId w:val="3"/>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164B"/>
    <w:rsid w:val="0001570A"/>
    <w:rsid w:val="000166B4"/>
    <w:rsid w:val="000202E3"/>
    <w:rsid w:val="0002191A"/>
    <w:rsid w:val="00025337"/>
    <w:rsid w:val="00030CD4"/>
    <w:rsid w:val="000350BA"/>
    <w:rsid w:val="00035E06"/>
    <w:rsid w:val="00046686"/>
    <w:rsid w:val="00046FDD"/>
    <w:rsid w:val="00050925"/>
    <w:rsid w:val="000528AC"/>
    <w:rsid w:val="00052DDA"/>
    <w:rsid w:val="00053D10"/>
    <w:rsid w:val="00054884"/>
    <w:rsid w:val="00057E1E"/>
    <w:rsid w:val="00072A7C"/>
    <w:rsid w:val="000775E7"/>
    <w:rsid w:val="0007775C"/>
    <w:rsid w:val="00077CC9"/>
    <w:rsid w:val="00080211"/>
    <w:rsid w:val="00090CEC"/>
    <w:rsid w:val="00093539"/>
    <w:rsid w:val="00094F23"/>
    <w:rsid w:val="000967F4"/>
    <w:rsid w:val="000A169B"/>
    <w:rsid w:val="000B2704"/>
    <w:rsid w:val="000B62FE"/>
    <w:rsid w:val="000C52EC"/>
    <w:rsid w:val="000D6D78"/>
    <w:rsid w:val="000E0429"/>
    <w:rsid w:val="000E74DB"/>
    <w:rsid w:val="000F0A49"/>
    <w:rsid w:val="000F6E51"/>
    <w:rsid w:val="00102A24"/>
    <w:rsid w:val="00103FFE"/>
    <w:rsid w:val="0011222D"/>
    <w:rsid w:val="001144B2"/>
    <w:rsid w:val="00116DA1"/>
    <w:rsid w:val="00123346"/>
    <w:rsid w:val="00127040"/>
    <w:rsid w:val="00131380"/>
    <w:rsid w:val="00131E21"/>
    <w:rsid w:val="0013259C"/>
    <w:rsid w:val="00134913"/>
    <w:rsid w:val="00135831"/>
    <w:rsid w:val="00135E20"/>
    <w:rsid w:val="001376A6"/>
    <w:rsid w:val="001424CD"/>
    <w:rsid w:val="0014413C"/>
    <w:rsid w:val="00145791"/>
    <w:rsid w:val="00152178"/>
    <w:rsid w:val="00156181"/>
    <w:rsid w:val="00156D32"/>
    <w:rsid w:val="001610B9"/>
    <w:rsid w:val="00163D28"/>
    <w:rsid w:val="001663D7"/>
    <w:rsid w:val="00166A1B"/>
    <w:rsid w:val="00170418"/>
    <w:rsid w:val="00172443"/>
    <w:rsid w:val="00172D98"/>
    <w:rsid w:val="00174F42"/>
    <w:rsid w:val="001779D8"/>
    <w:rsid w:val="00181F38"/>
    <w:rsid w:val="00184D8E"/>
    <w:rsid w:val="00192B41"/>
    <w:rsid w:val="001950C3"/>
    <w:rsid w:val="00197E4A"/>
    <w:rsid w:val="001A0514"/>
    <w:rsid w:val="001A2625"/>
    <w:rsid w:val="001A31EF"/>
    <w:rsid w:val="001A55D6"/>
    <w:rsid w:val="001B01F1"/>
    <w:rsid w:val="001B1BC5"/>
    <w:rsid w:val="001B2414"/>
    <w:rsid w:val="001B5421"/>
    <w:rsid w:val="001B650D"/>
    <w:rsid w:val="001C3753"/>
    <w:rsid w:val="001D0B09"/>
    <w:rsid w:val="001D0BD8"/>
    <w:rsid w:val="001D23AC"/>
    <w:rsid w:val="001D7B3C"/>
    <w:rsid w:val="001E1CD5"/>
    <w:rsid w:val="001E449D"/>
    <w:rsid w:val="001E57E7"/>
    <w:rsid w:val="001E6729"/>
    <w:rsid w:val="001E7C37"/>
    <w:rsid w:val="001F0CF3"/>
    <w:rsid w:val="001F1D01"/>
    <w:rsid w:val="002053AC"/>
    <w:rsid w:val="002070CB"/>
    <w:rsid w:val="00230246"/>
    <w:rsid w:val="002336BF"/>
    <w:rsid w:val="00235F9B"/>
    <w:rsid w:val="00236BBA"/>
    <w:rsid w:val="00236D1F"/>
    <w:rsid w:val="002407FF"/>
    <w:rsid w:val="00244513"/>
    <w:rsid w:val="00250F58"/>
    <w:rsid w:val="00253546"/>
    <w:rsid w:val="002541D3"/>
    <w:rsid w:val="00256429"/>
    <w:rsid w:val="00260501"/>
    <w:rsid w:val="0026253E"/>
    <w:rsid w:val="00272D61"/>
    <w:rsid w:val="00274D6A"/>
    <w:rsid w:val="00275509"/>
    <w:rsid w:val="00282B27"/>
    <w:rsid w:val="002859F8"/>
    <w:rsid w:val="0029079D"/>
    <w:rsid w:val="002917E6"/>
    <w:rsid w:val="002919B7"/>
    <w:rsid w:val="002950FA"/>
    <w:rsid w:val="00295D61"/>
    <w:rsid w:val="00296351"/>
    <w:rsid w:val="002B074C"/>
    <w:rsid w:val="002B2FE7"/>
    <w:rsid w:val="002B3168"/>
    <w:rsid w:val="002B34EA"/>
    <w:rsid w:val="002B4629"/>
    <w:rsid w:val="002B5361"/>
    <w:rsid w:val="002C0507"/>
    <w:rsid w:val="002C1BA4"/>
    <w:rsid w:val="002C47B8"/>
    <w:rsid w:val="002D6CE7"/>
    <w:rsid w:val="002E397B"/>
    <w:rsid w:val="002E3AE2"/>
    <w:rsid w:val="002E57F9"/>
    <w:rsid w:val="002E596F"/>
    <w:rsid w:val="002E65E0"/>
    <w:rsid w:val="002F0F73"/>
    <w:rsid w:val="002F3AC0"/>
    <w:rsid w:val="002F4C98"/>
    <w:rsid w:val="002F60CA"/>
    <w:rsid w:val="002F7CCB"/>
    <w:rsid w:val="003002ED"/>
    <w:rsid w:val="003017CA"/>
    <w:rsid w:val="0030272F"/>
    <w:rsid w:val="00303129"/>
    <w:rsid w:val="00310E70"/>
    <w:rsid w:val="00311C79"/>
    <w:rsid w:val="00313F3E"/>
    <w:rsid w:val="00320536"/>
    <w:rsid w:val="00325E33"/>
    <w:rsid w:val="00326EC4"/>
    <w:rsid w:val="003275E6"/>
    <w:rsid w:val="00340ECD"/>
    <w:rsid w:val="003437FF"/>
    <w:rsid w:val="00343A3B"/>
    <w:rsid w:val="00354553"/>
    <w:rsid w:val="00360CAC"/>
    <w:rsid w:val="003644A1"/>
    <w:rsid w:val="003652C5"/>
    <w:rsid w:val="00374270"/>
    <w:rsid w:val="00375342"/>
    <w:rsid w:val="003853BD"/>
    <w:rsid w:val="00392C87"/>
    <w:rsid w:val="0039646D"/>
    <w:rsid w:val="003A2F63"/>
    <w:rsid w:val="003A5FFA"/>
    <w:rsid w:val="003A67E1"/>
    <w:rsid w:val="003C1E0C"/>
    <w:rsid w:val="003C2EAF"/>
    <w:rsid w:val="003C3D38"/>
    <w:rsid w:val="003C49CD"/>
    <w:rsid w:val="003C6B07"/>
    <w:rsid w:val="003D4593"/>
    <w:rsid w:val="003E2C8B"/>
    <w:rsid w:val="003E4C1B"/>
    <w:rsid w:val="003E50F1"/>
    <w:rsid w:val="003E710B"/>
    <w:rsid w:val="003F1C0E"/>
    <w:rsid w:val="003F5E45"/>
    <w:rsid w:val="003F76CE"/>
    <w:rsid w:val="004008D7"/>
    <w:rsid w:val="0040145D"/>
    <w:rsid w:val="00403FD1"/>
    <w:rsid w:val="00404F11"/>
    <w:rsid w:val="00411339"/>
    <w:rsid w:val="00412A3B"/>
    <w:rsid w:val="004131BD"/>
    <w:rsid w:val="00416CEA"/>
    <w:rsid w:val="00421AFD"/>
    <w:rsid w:val="00432048"/>
    <w:rsid w:val="00436B06"/>
    <w:rsid w:val="00443BEF"/>
    <w:rsid w:val="00443D12"/>
    <w:rsid w:val="004518DB"/>
    <w:rsid w:val="0045671C"/>
    <w:rsid w:val="004617A8"/>
    <w:rsid w:val="004726C5"/>
    <w:rsid w:val="004727EB"/>
    <w:rsid w:val="00472F54"/>
    <w:rsid w:val="00474EA7"/>
    <w:rsid w:val="00477EBC"/>
    <w:rsid w:val="004A0A73"/>
    <w:rsid w:val="004A1042"/>
    <w:rsid w:val="004A474D"/>
    <w:rsid w:val="004A661C"/>
    <w:rsid w:val="004B5E9F"/>
    <w:rsid w:val="004C481F"/>
    <w:rsid w:val="004C4B8F"/>
    <w:rsid w:val="004C4C9B"/>
    <w:rsid w:val="004C6A4C"/>
    <w:rsid w:val="004C7629"/>
    <w:rsid w:val="004D14E6"/>
    <w:rsid w:val="004D2FA0"/>
    <w:rsid w:val="004D4414"/>
    <w:rsid w:val="004D4998"/>
    <w:rsid w:val="004D6D84"/>
    <w:rsid w:val="004E1010"/>
    <w:rsid w:val="004E14CB"/>
    <w:rsid w:val="004F3F22"/>
    <w:rsid w:val="0050202A"/>
    <w:rsid w:val="0052032E"/>
    <w:rsid w:val="005220FF"/>
    <w:rsid w:val="0052252A"/>
    <w:rsid w:val="00523378"/>
    <w:rsid w:val="00524C4D"/>
    <w:rsid w:val="005266CA"/>
    <w:rsid w:val="00540FB6"/>
    <w:rsid w:val="00544D8F"/>
    <w:rsid w:val="00545B6A"/>
    <w:rsid w:val="00553BDE"/>
    <w:rsid w:val="00553EBB"/>
    <w:rsid w:val="00562495"/>
    <w:rsid w:val="005735FC"/>
    <w:rsid w:val="00577727"/>
    <w:rsid w:val="005777AF"/>
    <w:rsid w:val="00586562"/>
    <w:rsid w:val="00593DC4"/>
    <w:rsid w:val="0059529B"/>
    <w:rsid w:val="0059776F"/>
    <w:rsid w:val="005A3249"/>
    <w:rsid w:val="005A411A"/>
    <w:rsid w:val="005A68ED"/>
    <w:rsid w:val="005A6ABC"/>
    <w:rsid w:val="005A7B1E"/>
    <w:rsid w:val="005B10DF"/>
    <w:rsid w:val="005B1577"/>
    <w:rsid w:val="005B5920"/>
    <w:rsid w:val="005B7058"/>
    <w:rsid w:val="005C0CC6"/>
    <w:rsid w:val="005C0FFC"/>
    <w:rsid w:val="005C3F71"/>
    <w:rsid w:val="005C7352"/>
    <w:rsid w:val="005D0E2E"/>
    <w:rsid w:val="005D1F7E"/>
    <w:rsid w:val="005D2738"/>
    <w:rsid w:val="005D4A24"/>
    <w:rsid w:val="005E12F4"/>
    <w:rsid w:val="005E7235"/>
    <w:rsid w:val="005E78FA"/>
    <w:rsid w:val="005F041C"/>
    <w:rsid w:val="005F2BC2"/>
    <w:rsid w:val="005F36DC"/>
    <w:rsid w:val="005F3BB0"/>
    <w:rsid w:val="005F4637"/>
    <w:rsid w:val="005F4B34"/>
    <w:rsid w:val="00602D03"/>
    <w:rsid w:val="00612658"/>
    <w:rsid w:val="00613015"/>
    <w:rsid w:val="00616E18"/>
    <w:rsid w:val="00620367"/>
    <w:rsid w:val="0062162F"/>
    <w:rsid w:val="00623AED"/>
    <w:rsid w:val="0062443C"/>
    <w:rsid w:val="00624B59"/>
    <w:rsid w:val="00624EDA"/>
    <w:rsid w:val="00627E5F"/>
    <w:rsid w:val="00632157"/>
    <w:rsid w:val="00633971"/>
    <w:rsid w:val="0064121E"/>
    <w:rsid w:val="00642AE3"/>
    <w:rsid w:val="00660354"/>
    <w:rsid w:val="006608E3"/>
    <w:rsid w:val="00662592"/>
    <w:rsid w:val="00665B9B"/>
    <w:rsid w:val="00671920"/>
    <w:rsid w:val="00675557"/>
    <w:rsid w:val="006758B4"/>
    <w:rsid w:val="00680386"/>
    <w:rsid w:val="00696B70"/>
    <w:rsid w:val="006A42CA"/>
    <w:rsid w:val="006B5DEE"/>
    <w:rsid w:val="006C365C"/>
    <w:rsid w:val="006C7D15"/>
    <w:rsid w:val="006D1418"/>
    <w:rsid w:val="006D3D54"/>
    <w:rsid w:val="006D558F"/>
    <w:rsid w:val="006D6C5C"/>
    <w:rsid w:val="006E1A49"/>
    <w:rsid w:val="006E2AE7"/>
    <w:rsid w:val="006F1B00"/>
    <w:rsid w:val="006F4B7A"/>
    <w:rsid w:val="006F7436"/>
    <w:rsid w:val="006F7727"/>
    <w:rsid w:val="00700A59"/>
    <w:rsid w:val="00704898"/>
    <w:rsid w:val="00706B18"/>
    <w:rsid w:val="00710142"/>
    <w:rsid w:val="0071084B"/>
    <w:rsid w:val="00712E81"/>
    <w:rsid w:val="0071485A"/>
    <w:rsid w:val="00720755"/>
    <w:rsid w:val="00723919"/>
    <w:rsid w:val="007261D3"/>
    <w:rsid w:val="007378A4"/>
    <w:rsid w:val="0074596C"/>
    <w:rsid w:val="00753D45"/>
    <w:rsid w:val="00755A65"/>
    <w:rsid w:val="00761ABD"/>
    <w:rsid w:val="00762474"/>
    <w:rsid w:val="00762F4C"/>
    <w:rsid w:val="007807F1"/>
    <w:rsid w:val="00780BE2"/>
    <w:rsid w:val="007814A8"/>
    <w:rsid w:val="00781A62"/>
    <w:rsid w:val="00783C0E"/>
    <w:rsid w:val="00787383"/>
    <w:rsid w:val="00791B51"/>
    <w:rsid w:val="00791CF0"/>
    <w:rsid w:val="00792331"/>
    <w:rsid w:val="007924CC"/>
    <w:rsid w:val="00795AD1"/>
    <w:rsid w:val="007A32EB"/>
    <w:rsid w:val="007A7D4C"/>
    <w:rsid w:val="007B5456"/>
    <w:rsid w:val="007B5F65"/>
    <w:rsid w:val="007B7641"/>
    <w:rsid w:val="007D3A1F"/>
    <w:rsid w:val="007D3C7C"/>
    <w:rsid w:val="007F6574"/>
    <w:rsid w:val="0081380A"/>
    <w:rsid w:val="00813F57"/>
    <w:rsid w:val="008242B2"/>
    <w:rsid w:val="0082453D"/>
    <w:rsid w:val="00824ECE"/>
    <w:rsid w:val="00825095"/>
    <w:rsid w:val="00827E3B"/>
    <w:rsid w:val="00830585"/>
    <w:rsid w:val="00834DBE"/>
    <w:rsid w:val="00834E60"/>
    <w:rsid w:val="00834F88"/>
    <w:rsid w:val="00840052"/>
    <w:rsid w:val="00850CD4"/>
    <w:rsid w:val="00852D67"/>
    <w:rsid w:val="00854A49"/>
    <w:rsid w:val="00854C68"/>
    <w:rsid w:val="00856C7B"/>
    <w:rsid w:val="008578CE"/>
    <w:rsid w:val="0087482B"/>
    <w:rsid w:val="008752F9"/>
    <w:rsid w:val="0087724B"/>
    <w:rsid w:val="00881EF3"/>
    <w:rsid w:val="00882139"/>
    <w:rsid w:val="008A06BE"/>
    <w:rsid w:val="008A56FD"/>
    <w:rsid w:val="008B0A0C"/>
    <w:rsid w:val="008B158E"/>
    <w:rsid w:val="008B4016"/>
    <w:rsid w:val="008C6112"/>
    <w:rsid w:val="008D01F0"/>
    <w:rsid w:val="008D3DA6"/>
    <w:rsid w:val="008D4B2D"/>
    <w:rsid w:val="008E6F09"/>
    <w:rsid w:val="008F3665"/>
    <w:rsid w:val="008F5141"/>
    <w:rsid w:val="008F7444"/>
    <w:rsid w:val="00902B51"/>
    <w:rsid w:val="00907743"/>
    <w:rsid w:val="0091399A"/>
    <w:rsid w:val="009148BE"/>
    <w:rsid w:val="00915AA5"/>
    <w:rsid w:val="00916F40"/>
    <w:rsid w:val="00926791"/>
    <w:rsid w:val="00935022"/>
    <w:rsid w:val="0093661C"/>
    <w:rsid w:val="00940528"/>
    <w:rsid w:val="00940736"/>
    <w:rsid w:val="00950CF7"/>
    <w:rsid w:val="00956447"/>
    <w:rsid w:val="00960A44"/>
    <w:rsid w:val="00972073"/>
    <w:rsid w:val="009768C3"/>
    <w:rsid w:val="00977C43"/>
    <w:rsid w:val="00981B96"/>
    <w:rsid w:val="00982948"/>
    <w:rsid w:val="00986759"/>
    <w:rsid w:val="009905EC"/>
    <w:rsid w:val="00990EEE"/>
    <w:rsid w:val="009959A5"/>
    <w:rsid w:val="00996533"/>
    <w:rsid w:val="009A3833"/>
    <w:rsid w:val="009A5F57"/>
    <w:rsid w:val="009A62E2"/>
    <w:rsid w:val="009B110B"/>
    <w:rsid w:val="009B13F0"/>
    <w:rsid w:val="009B196A"/>
    <w:rsid w:val="009B7984"/>
    <w:rsid w:val="009C1EC4"/>
    <w:rsid w:val="009C30C1"/>
    <w:rsid w:val="009C5218"/>
    <w:rsid w:val="009D2A9E"/>
    <w:rsid w:val="009D6D9F"/>
    <w:rsid w:val="009E1910"/>
    <w:rsid w:val="009E5DBA"/>
    <w:rsid w:val="009F0483"/>
    <w:rsid w:val="009F24C9"/>
    <w:rsid w:val="009F6047"/>
    <w:rsid w:val="00A0007B"/>
    <w:rsid w:val="00A008A7"/>
    <w:rsid w:val="00A03583"/>
    <w:rsid w:val="00A03D2A"/>
    <w:rsid w:val="00A10ADB"/>
    <w:rsid w:val="00A12C91"/>
    <w:rsid w:val="00A144AB"/>
    <w:rsid w:val="00A151A1"/>
    <w:rsid w:val="00A16253"/>
    <w:rsid w:val="00A17F01"/>
    <w:rsid w:val="00A20F3F"/>
    <w:rsid w:val="00A24557"/>
    <w:rsid w:val="00A248B2"/>
    <w:rsid w:val="00A27A64"/>
    <w:rsid w:val="00A34038"/>
    <w:rsid w:val="00A36D25"/>
    <w:rsid w:val="00A37F26"/>
    <w:rsid w:val="00A37F80"/>
    <w:rsid w:val="00A40ED4"/>
    <w:rsid w:val="00A41A65"/>
    <w:rsid w:val="00A46B3F"/>
    <w:rsid w:val="00A46F30"/>
    <w:rsid w:val="00A51BB5"/>
    <w:rsid w:val="00A56967"/>
    <w:rsid w:val="00A61169"/>
    <w:rsid w:val="00A63024"/>
    <w:rsid w:val="00A63C4A"/>
    <w:rsid w:val="00A7396F"/>
    <w:rsid w:val="00A74E41"/>
    <w:rsid w:val="00A77C5A"/>
    <w:rsid w:val="00A802D6"/>
    <w:rsid w:val="00A82FCC"/>
    <w:rsid w:val="00A906A4"/>
    <w:rsid w:val="00AA0F1C"/>
    <w:rsid w:val="00AA33ED"/>
    <w:rsid w:val="00AA4BBD"/>
    <w:rsid w:val="00AA574E"/>
    <w:rsid w:val="00AA5949"/>
    <w:rsid w:val="00AB31E6"/>
    <w:rsid w:val="00AB4878"/>
    <w:rsid w:val="00AC0EC1"/>
    <w:rsid w:val="00AC1794"/>
    <w:rsid w:val="00AC4F9F"/>
    <w:rsid w:val="00AD21EE"/>
    <w:rsid w:val="00AD26B3"/>
    <w:rsid w:val="00AD324E"/>
    <w:rsid w:val="00AD4921"/>
    <w:rsid w:val="00AD5124"/>
    <w:rsid w:val="00AD5B51"/>
    <w:rsid w:val="00AD5F08"/>
    <w:rsid w:val="00AD7B78"/>
    <w:rsid w:val="00AE7DCF"/>
    <w:rsid w:val="00AF08F9"/>
    <w:rsid w:val="00AF4118"/>
    <w:rsid w:val="00AF5793"/>
    <w:rsid w:val="00B0136C"/>
    <w:rsid w:val="00B0508B"/>
    <w:rsid w:val="00B06BEA"/>
    <w:rsid w:val="00B3526C"/>
    <w:rsid w:val="00B36AEF"/>
    <w:rsid w:val="00B4070D"/>
    <w:rsid w:val="00B47534"/>
    <w:rsid w:val="00B6434A"/>
    <w:rsid w:val="00B816D4"/>
    <w:rsid w:val="00B84B54"/>
    <w:rsid w:val="00B856D3"/>
    <w:rsid w:val="00B92C7D"/>
    <w:rsid w:val="00B92CC9"/>
    <w:rsid w:val="00B93053"/>
    <w:rsid w:val="00B93BB2"/>
    <w:rsid w:val="00B9472A"/>
    <w:rsid w:val="00B9697B"/>
    <w:rsid w:val="00B9709B"/>
    <w:rsid w:val="00BA46C7"/>
    <w:rsid w:val="00BA4DA4"/>
    <w:rsid w:val="00BA5DD5"/>
    <w:rsid w:val="00BA6384"/>
    <w:rsid w:val="00BB7B45"/>
    <w:rsid w:val="00BC0C82"/>
    <w:rsid w:val="00BC2E5F"/>
    <w:rsid w:val="00BC481E"/>
    <w:rsid w:val="00BC4852"/>
    <w:rsid w:val="00BC5AF6"/>
    <w:rsid w:val="00BC7F16"/>
    <w:rsid w:val="00BD0A4D"/>
    <w:rsid w:val="00BD2E41"/>
    <w:rsid w:val="00BD3E51"/>
    <w:rsid w:val="00BD42AF"/>
    <w:rsid w:val="00BD5C60"/>
    <w:rsid w:val="00BD7263"/>
    <w:rsid w:val="00BD752F"/>
    <w:rsid w:val="00BE4885"/>
    <w:rsid w:val="00BF0A84"/>
    <w:rsid w:val="00BF2A8D"/>
    <w:rsid w:val="00BF4C9F"/>
    <w:rsid w:val="00BF67C8"/>
    <w:rsid w:val="00BF75D8"/>
    <w:rsid w:val="00C00EC2"/>
    <w:rsid w:val="00C03706"/>
    <w:rsid w:val="00C03F46"/>
    <w:rsid w:val="00C05395"/>
    <w:rsid w:val="00C159BC"/>
    <w:rsid w:val="00C15A54"/>
    <w:rsid w:val="00C200D0"/>
    <w:rsid w:val="00C2214E"/>
    <w:rsid w:val="00C2519B"/>
    <w:rsid w:val="00C2521D"/>
    <w:rsid w:val="00C33A19"/>
    <w:rsid w:val="00C3782E"/>
    <w:rsid w:val="00C404D1"/>
    <w:rsid w:val="00C40CE3"/>
    <w:rsid w:val="00C42176"/>
    <w:rsid w:val="00C42B50"/>
    <w:rsid w:val="00C43A66"/>
    <w:rsid w:val="00C52914"/>
    <w:rsid w:val="00C5567D"/>
    <w:rsid w:val="00C5730D"/>
    <w:rsid w:val="00C63F06"/>
    <w:rsid w:val="00C644D8"/>
    <w:rsid w:val="00C6590B"/>
    <w:rsid w:val="00C7131F"/>
    <w:rsid w:val="00C7218E"/>
    <w:rsid w:val="00C75529"/>
    <w:rsid w:val="00C76E12"/>
    <w:rsid w:val="00C76E98"/>
    <w:rsid w:val="00C867C3"/>
    <w:rsid w:val="00CA4480"/>
    <w:rsid w:val="00CA4D37"/>
    <w:rsid w:val="00CA5045"/>
    <w:rsid w:val="00CA5DB0"/>
    <w:rsid w:val="00CB122F"/>
    <w:rsid w:val="00CB2608"/>
    <w:rsid w:val="00CC4FEC"/>
    <w:rsid w:val="00CC58ED"/>
    <w:rsid w:val="00CD1A12"/>
    <w:rsid w:val="00CD348E"/>
    <w:rsid w:val="00CE555E"/>
    <w:rsid w:val="00CE680D"/>
    <w:rsid w:val="00CE7037"/>
    <w:rsid w:val="00CF26A6"/>
    <w:rsid w:val="00CF3414"/>
    <w:rsid w:val="00D02A1D"/>
    <w:rsid w:val="00D060D9"/>
    <w:rsid w:val="00D145EC"/>
    <w:rsid w:val="00D14B57"/>
    <w:rsid w:val="00D15608"/>
    <w:rsid w:val="00D15A0A"/>
    <w:rsid w:val="00D16E55"/>
    <w:rsid w:val="00D20E96"/>
    <w:rsid w:val="00D26494"/>
    <w:rsid w:val="00D31349"/>
    <w:rsid w:val="00D350BF"/>
    <w:rsid w:val="00D41625"/>
    <w:rsid w:val="00D43C0B"/>
    <w:rsid w:val="00D44A74"/>
    <w:rsid w:val="00D462E3"/>
    <w:rsid w:val="00D5189E"/>
    <w:rsid w:val="00D53688"/>
    <w:rsid w:val="00D55AB3"/>
    <w:rsid w:val="00D57CD2"/>
    <w:rsid w:val="00D57E66"/>
    <w:rsid w:val="00D57FF2"/>
    <w:rsid w:val="00D644D0"/>
    <w:rsid w:val="00D66490"/>
    <w:rsid w:val="00D73225"/>
    <w:rsid w:val="00D73350"/>
    <w:rsid w:val="00D74CE6"/>
    <w:rsid w:val="00D74E92"/>
    <w:rsid w:val="00D81811"/>
    <w:rsid w:val="00D82231"/>
    <w:rsid w:val="00D8756E"/>
    <w:rsid w:val="00D906B3"/>
    <w:rsid w:val="00D938DD"/>
    <w:rsid w:val="00D974EA"/>
    <w:rsid w:val="00DA09B2"/>
    <w:rsid w:val="00DA2ED4"/>
    <w:rsid w:val="00DA3712"/>
    <w:rsid w:val="00DA6661"/>
    <w:rsid w:val="00DA78E0"/>
    <w:rsid w:val="00DB2924"/>
    <w:rsid w:val="00DC0F52"/>
    <w:rsid w:val="00DC4726"/>
    <w:rsid w:val="00DC642D"/>
    <w:rsid w:val="00DD40D2"/>
    <w:rsid w:val="00DE5BBF"/>
    <w:rsid w:val="00DE6698"/>
    <w:rsid w:val="00DE72DA"/>
    <w:rsid w:val="00DF05D7"/>
    <w:rsid w:val="00E00489"/>
    <w:rsid w:val="00E03A99"/>
    <w:rsid w:val="00E041CD"/>
    <w:rsid w:val="00E07D16"/>
    <w:rsid w:val="00E10A7B"/>
    <w:rsid w:val="00E1463F"/>
    <w:rsid w:val="00E22923"/>
    <w:rsid w:val="00E263C3"/>
    <w:rsid w:val="00E3132F"/>
    <w:rsid w:val="00E3403D"/>
    <w:rsid w:val="00E363A9"/>
    <w:rsid w:val="00E413E0"/>
    <w:rsid w:val="00E5292F"/>
    <w:rsid w:val="00E53AE3"/>
    <w:rsid w:val="00E54986"/>
    <w:rsid w:val="00E54A6C"/>
    <w:rsid w:val="00E5574A"/>
    <w:rsid w:val="00E56AED"/>
    <w:rsid w:val="00E60F5C"/>
    <w:rsid w:val="00E610B9"/>
    <w:rsid w:val="00E6276F"/>
    <w:rsid w:val="00E648B6"/>
    <w:rsid w:val="00E64FB2"/>
    <w:rsid w:val="00E75E3D"/>
    <w:rsid w:val="00E81E2C"/>
    <w:rsid w:val="00E83FD2"/>
    <w:rsid w:val="00E84018"/>
    <w:rsid w:val="00E851D0"/>
    <w:rsid w:val="00E85F9F"/>
    <w:rsid w:val="00EA5379"/>
    <w:rsid w:val="00EA6B94"/>
    <w:rsid w:val="00EB12E5"/>
    <w:rsid w:val="00EB303C"/>
    <w:rsid w:val="00EB5D2F"/>
    <w:rsid w:val="00EB721D"/>
    <w:rsid w:val="00EC0245"/>
    <w:rsid w:val="00EC10EC"/>
    <w:rsid w:val="00EC13EC"/>
    <w:rsid w:val="00EC3B9A"/>
    <w:rsid w:val="00ED0D22"/>
    <w:rsid w:val="00ED1070"/>
    <w:rsid w:val="00ED5699"/>
    <w:rsid w:val="00ED56AC"/>
    <w:rsid w:val="00ED6080"/>
    <w:rsid w:val="00EE0176"/>
    <w:rsid w:val="00EE3784"/>
    <w:rsid w:val="00EE6897"/>
    <w:rsid w:val="00EF0942"/>
    <w:rsid w:val="00EF291F"/>
    <w:rsid w:val="00F01276"/>
    <w:rsid w:val="00F0218C"/>
    <w:rsid w:val="00F0393B"/>
    <w:rsid w:val="00F06B16"/>
    <w:rsid w:val="00F1342A"/>
    <w:rsid w:val="00F15C2C"/>
    <w:rsid w:val="00F1613C"/>
    <w:rsid w:val="00F1692B"/>
    <w:rsid w:val="00F17D27"/>
    <w:rsid w:val="00F24061"/>
    <w:rsid w:val="00F25BA7"/>
    <w:rsid w:val="00F25FA9"/>
    <w:rsid w:val="00F31175"/>
    <w:rsid w:val="00F313DD"/>
    <w:rsid w:val="00F32F9D"/>
    <w:rsid w:val="00F340CC"/>
    <w:rsid w:val="00F346C7"/>
    <w:rsid w:val="00F378BE"/>
    <w:rsid w:val="00F43120"/>
    <w:rsid w:val="00F46E79"/>
    <w:rsid w:val="00F47AE9"/>
    <w:rsid w:val="00F52470"/>
    <w:rsid w:val="00F67DD8"/>
    <w:rsid w:val="00F715C0"/>
    <w:rsid w:val="00F72EE4"/>
    <w:rsid w:val="00F74852"/>
    <w:rsid w:val="00F763A4"/>
    <w:rsid w:val="00F809FB"/>
    <w:rsid w:val="00F81BA0"/>
    <w:rsid w:val="00F81CF2"/>
    <w:rsid w:val="00F837FC"/>
    <w:rsid w:val="00F87FD2"/>
    <w:rsid w:val="00F941B8"/>
    <w:rsid w:val="00FA5FA5"/>
    <w:rsid w:val="00FA7424"/>
    <w:rsid w:val="00FA79A7"/>
    <w:rsid w:val="00FB003E"/>
    <w:rsid w:val="00FB22F7"/>
    <w:rsid w:val="00FB289D"/>
    <w:rsid w:val="00FB2A14"/>
    <w:rsid w:val="00FC643D"/>
    <w:rsid w:val="00FC7A2C"/>
    <w:rsid w:val="00FD1DAF"/>
    <w:rsid w:val="00FD3380"/>
    <w:rsid w:val="00FD5AB7"/>
    <w:rsid w:val="00FE1586"/>
    <w:rsid w:val="00FE2E13"/>
    <w:rsid w:val="00FE3DCC"/>
    <w:rsid w:val="00FE53C8"/>
    <w:rsid w:val="00FE5FB7"/>
    <w:rsid w:val="00FF7541"/>
    <w:rsid w:val="08D44B37"/>
    <w:rsid w:val="49C44F6A"/>
    <w:rsid w:val="4DCAADF3"/>
    <w:rsid w:val="695DC33C"/>
    <w:rsid w:val="7FC9FE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9A2FD3"/>
  <w15:chartTrackingRefBased/>
  <w15:docId w15:val="{8F440C34-71FB-4295-9697-3C41935AD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984"/>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Revision">
    <w:name w:val="Revision"/>
    <w:hidden/>
    <w:uiPriority w:val="99"/>
    <w:semiHidden/>
    <w:rsid w:val="00131380"/>
    <w:rPr>
      <w:lang w:eastAsia="en-US"/>
    </w:rPr>
  </w:style>
  <w:style w:type="paragraph" w:styleId="ListParagraph">
    <w:name w:val="List Paragraph"/>
    <w:basedOn w:val="Normal"/>
    <w:uiPriority w:val="34"/>
    <w:qFormat/>
    <w:rsid w:val="00A74E41"/>
    <w:pPr>
      <w:ind w:leftChars="400" w:left="840"/>
    </w:pPr>
  </w:style>
  <w:style w:type="character" w:customStyle="1" w:styleId="Heading1Char">
    <w:name w:val="Heading 1 Char"/>
    <w:basedOn w:val="DefaultParagraphFont"/>
    <w:link w:val="Heading1"/>
    <w:rsid w:val="00AA5949"/>
    <w:rPr>
      <w:rFonts w:ascii="Arial" w:hAnsi="Arial"/>
      <w:b/>
      <w:sz w:val="24"/>
      <w:lang w:eastAsia="en-US"/>
    </w:rPr>
  </w:style>
  <w:style w:type="character" w:styleId="CommentReference">
    <w:name w:val="annotation reference"/>
    <w:basedOn w:val="DefaultParagraphFont"/>
    <w:rsid w:val="00E07D16"/>
    <w:rPr>
      <w:sz w:val="18"/>
      <w:szCs w:val="18"/>
    </w:rPr>
  </w:style>
  <w:style w:type="paragraph" w:styleId="CommentSubject">
    <w:name w:val="annotation subject"/>
    <w:basedOn w:val="CommentText"/>
    <w:next w:val="CommentText"/>
    <w:link w:val="CommentSubjectChar"/>
    <w:rsid w:val="00E07D1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07D16"/>
    <w:rPr>
      <w:rFonts w:ascii="Arial" w:hAnsi="Arial"/>
      <w:lang w:eastAsia="en-US"/>
    </w:rPr>
  </w:style>
  <w:style w:type="character" w:customStyle="1" w:styleId="CommentSubjectChar">
    <w:name w:val="Comment Subject Char"/>
    <w:basedOn w:val="CommentTextChar"/>
    <w:link w:val="CommentSubject"/>
    <w:rsid w:val="00E07D16"/>
    <w:rPr>
      <w:rFonts w:ascii="Arial" w:hAnsi="Arial"/>
      <w:b/>
      <w:bCs/>
      <w:lang w:eastAsia="en-US"/>
    </w:rPr>
  </w:style>
  <w:style w:type="paragraph" w:customStyle="1" w:styleId="TH">
    <w:name w:val="TH"/>
    <w:basedOn w:val="Normal"/>
    <w:link w:val="THChar"/>
    <w:qFormat/>
    <w:rsid w:val="005266CA"/>
    <w:pPr>
      <w:keepNext/>
      <w:keepLines/>
      <w:overflowPunct w:val="0"/>
      <w:autoSpaceDE w:val="0"/>
      <w:autoSpaceDN w:val="0"/>
      <w:adjustRightInd w:val="0"/>
      <w:spacing w:before="60" w:after="180"/>
      <w:jc w:val="center"/>
      <w:textAlignment w:val="baseline"/>
    </w:pPr>
    <w:rPr>
      <w:rFonts w:ascii="Arial" w:eastAsia="Malgun Gothic" w:hAnsi="Arial"/>
      <w:b/>
      <w:color w:val="000000"/>
      <w:lang w:eastAsia="ja-JP"/>
    </w:rPr>
  </w:style>
  <w:style w:type="character" w:customStyle="1" w:styleId="THChar">
    <w:name w:val="TH Char"/>
    <w:link w:val="TH"/>
    <w:qFormat/>
    <w:rsid w:val="005266CA"/>
    <w:rPr>
      <w:rFonts w:ascii="Arial" w:eastAsia="Malgun Gothic" w:hAnsi="Arial"/>
      <w:b/>
      <w:color w:val="000000"/>
      <w:lang w:eastAsia="ja-JP"/>
    </w:rPr>
  </w:style>
  <w:style w:type="character" w:customStyle="1" w:styleId="keyword">
    <w:name w:val="keyword"/>
    <w:basedOn w:val="DefaultParagraphFont"/>
    <w:rsid w:val="00C42B50"/>
  </w:style>
  <w:style w:type="paragraph" w:customStyle="1" w:styleId="B2">
    <w:name w:val="B2"/>
    <w:basedOn w:val="List2"/>
    <w:link w:val="B2Char"/>
    <w:rsid w:val="00FB2A14"/>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Char">
    <w:name w:val="B1 Char"/>
    <w:link w:val="B1"/>
    <w:qFormat/>
    <w:rsid w:val="00FB2A14"/>
    <w:rPr>
      <w:rFonts w:ascii="Arial" w:hAnsi="Arial"/>
      <w:lang w:eastAsia="en-US"/>
    </w:rPr>
  </w:style>
  <w:style w:type="character" w:customStyle="1" w:styleId="B2Char">
    <w:name w:val="B2 Char"/>
    <w:link w:val="B2"/>
    <w:qFormat/>
    <w:locked/>
    <w:rsid w:val="00FB2A14"/>
    <w:rPr>
      <w:rFonts w:eastAsia="Times New Roman"/>
    </w:rPr>
  </w:style>
  <w:style w:type="paragraph" w:styleId="List2">
    <w:name w:val="List 2"/>
    <w:basedOn w:val="Normal"/>
    <w:rsid w:val="00FB2A14"/>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49967296">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9380782">
      <w:bodyDiv w:val="1"/>
      <w:marLeft w:val="0"/>
      <w:marRight w:val="0"/>
      <w:marTop w:val="0"/>
      <w:marBottom w:val="0"/>
      <w:divBdr>
        <w:top w:val="none" w:sz="0" w:space="0" w:color="auto"/>
        <w:left w:val="none" w:sz="0" w:space="0" w:color="auto"/>
        <w:bottom w:val="none" w:sz="0" w:space="0" w:color="auto"/>
        <w:right w:val="none" w:sz="0" w:space="0" w:color="auto"/>
      </w:divBdr>
    </w:div>
    <w:div w:id="375545978">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5684207">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9142346">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3527880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693016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6451130">
      <w:bodyDiv w:val="1"/>
      <w:marLeft w:val="0"/>
      <w:marRight w:val="0"/>
      <w:marTop w:val="0"/>
      <w:marBottom w:val="0"/>
      <w:divBdr>
        <w:top w:val="none" w:sz="0" w:space="0" w:color="auto"/>
        <w:left w:val="none" w:sz="0" w:space="0" w:color="auto"/>
        <w:bottom w:val="none" w:sz="0" w:space="0" w:color="auto"/>
        <w:right w:val="none" w:sz="0" w:space="0" w:color="auto"/>
      </w:divBdr>
      <w:divsChild>
        <w:div w:id="49403626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8165275">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18566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090912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3356884">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7371268">
      <w:bodyDiv w:val="1"/>
      <w:marLeft w:val="0"/>
      <w:marRight w:val="0"/>
      <w:marTop w:val="0"/>
      <w:marBottom w:val="0"/>
      <w:divBdr>
        <w:top w:val="none" w:sz="0" w:space="0" w:color="auto"/>
        <w:left w:val="none" w:sz="0" w:space="0" w:color="auto"/>
        <w:bottom w:val="none" w:sz="0" w:space="0" w:color="auto"/>
        <w:right w:val="none" w:sz="0" w:space="0" w:color="auto"/>
      </w:divBdr>
    </w:div>
    <w:div w:id="1989093764">
      <w:bodyDiv w:val="1"/>
      <w:marLeft w:val="0"/>
      <w:marRight w:val="0"/>
      <w:marTop w:val="0"/>
      <w:marBottom w:val="0"/>
      <w:divBdr>
        <w:top w:val="none" w:sz="0" w:space="0" w:color="auto"/>
        <w:left w:val="none" w:sz="0" w:space="0" w:color="auto"/>
        <w:bottom w:val="none" w:sz="0" w:space="0" w:color="auto"/>
        <w:right w:val="none" w:sz="0" w:space="0" w:color="auto"/>
      </w:divBdr>
    </w:div>
    <w:div w:id="2019189453">
      <w:bodyDiv w:val="1"/>
      <w:marLeft w:val="0"/>
      <w:marRight w:val="0"/>
      <w:marTop w:val="0"/>
      <w:marBottom w:val="0"/>
      <w:divBdr>
        <w:top w:val="none" w:sz="0" w:space="0" w:color="auto"/>
        <w:left w:val="none" w:sz="0" w:space="0" w:color="auto"/>
        <w:bottom w:val="none" w:sz="0" w:space="0" w:color="auto"/>
        <w:right w:val="none" w:sz="0" w:space="0" w:color="auto"/>
      </w:divBdr>
      <w:divsChild>
        <w:div w:id="127875908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06991448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2412013">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c6c643e01074060a5511511dc0cdfd72">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a2c84b2b9f2e745c57afb7093945d9e2"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291653-9503-4E00-8B0A-123DECF491B9}">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33195C3B-0824-41AC-ABC6-098C9F9E9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5AA256-31E3-4AF4-BFE4-AA37D7EAA7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1529</Words>
  <Characters>8719</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Source:</vt:lpstr>
      <vt:lpstr>Source:</vt:lpstr>
    </vt:vector>
  </TitlesOfParts>
  <Company/>
  <LinksUpToDate>false</LinksUpToDate>
  <CharactersWithSpaces>10228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Nivedya-Samsung</cp:lastModifiedBy>
  <cp:revision>4</cp:revision>
  <cp:lastPrinted>2001-04-25T09:30:00Z</cp:lastPrinted>
  <dcterms:created xsi:type="dcterms:W3CDTF">2026-01-30T11:53:00Z</dcterms:created>
  <dcterms:modified xsi:type="dcterms:W3CDTF">2026-01-30T12:53:00Z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ies>
</file>